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03AE" w14:textId="60FC3729" w:rsidR="00B07FFC" w:rsidRPr="00221F38" w:rsidRDefault="00BE0E71">
      <w:pPr>
        <w:rPr>
          <w:b/>
          <w:bCs/>
          <w:lang w:bidi="fa-IR"/>
        </w:rPr>
      </w:pPr>
      <w:r>
        <w:rPr>
          <w:b/>
          <w:bCs/>
          <w:lang w:bidi="fa-IR"/>
        </w:rPr>
        <w:t>P</w:t>
      </w:r>
      <w:r w:rsidR="00221F38" w:rsidRPr="00221F38">
        <w:rPr>
          <w:b/>
          <w:bCs/>
          <w:lang w:bidi="fa-IR"/>
        </w:rPr>
        <w:t>urchasing information to external suppliers</w:t>
      </w:r>
    </w:p>
    <w:p w14:paraId="791E5C89" w14:textId="77777777" w:rsidR="00221F38" w:rsidRDefault="00221F38" w:rsidP="00221F38">
      <w:pPr>
        <w:pStyle w:val="CommentText"/>
        <w:jc w:val="both"/>
      </w:pPr>
      <w:r>
        <w:t xml:space="preserve">Name of supplier: </w:t>
      </w:r>
    </w:p>
    <w:p w14:paraId="1CD0E297" w14:textId="77777777" w:rsidR="00221F38" w:rsidRDefault="00221F38" w:rsidP="00221F38">
      <w:pPr>
        <w:pStyle w:val="CommentText"/>
        <w:jc w:val="both"/>
      </w:pPr>
      <w:r>
        <w:t>P</w:t>
      </w:r>
      <w:r w:rsidRPr="00AD5FA8">
        <w:t>roduct, process, or service</w:t>
      </w:r>
      <w:r>
        <w:t xml:space="preserve"> to be supplied: </w:t>
      </w:r>
    </w:p>
    <w:p w14:paraId="14918736" w14:textId="77777777" w:rsidR="00221F38" w:rsidRDefault="00221F38" w:rsidP="00221F38">
      <w:pPr>
        <w:pStyle w:val="CommentText"/>
        <w:jc w:val="both"/>
      </w:pPr>
      <w:r>
        <w:t xml:space="preserve">Address: </w:t>
      </w:r>
    </w:p>
    <w:p w14:paraId="2E2CB88B" w14:textId="77777777" w:rsidR="00221F38" w:rsidRDefault="00221F38" w:rsidP="00221F38">
      <w:pPr>
        <w:pStyle w:val="CommentText"/>
        <w:jc w:val="both"/>
      </w:pPr>
      <w:r>
        <w:t xml:space="preserve">Contact person:                                        </w:t>
      </w:r>
    </w:p>
    <w:p w14:paraId="2DFCD99E" w14:textId="00BF44B7" w:rsidR="00221F38" w:rsidRDefault="00221F38" w:rsidP="00221F38">
      <w:pPr>
        <w:pStyle w:val="CommentText"/>
        <w:jc w:val="both"/>
      </w:pPr>
      <w:r w:rsidRPr="00F13F11">
        <w:t>Email address:</w:t>
      </w:r>
      <w:r>
        <w:t xml:space="preserve">                                                   Phone/mobile number: </w:t>
      </w:r>
    </w:p>
    <w:p w14:paraId="742AE399" w14:textId="77777777" w:rsidR="00221F38" w:rsidRDefault="00221F38" w:rsidP="00221F38">
      <w:pPr>
        <w:pStyle w:val="CommentText"/>
        <w:jc w:val="both"/>
      </w:pPr>
      <w:r>
        <w:t>Form revision number:</w:t>
      </w:r>
    </w:p>
    <w:p w14:paraId="27C2D97D" w14:textId="1695A5B7" w:rsidR="00221F38" w:rsidRDefault="00221F38" w:rsidP="00221F38">
      <w:pPr>
        <w:pStyle w:val="CommentText"/>
        <w:rPr>
          <w:lang w:bidi="fa-IR"/>
        </w:rPr>
      </w:pPr>
      <w:r>
        <w:rPr>
          <w:lang w:bidi="fa-IR"/>
        </w:rPr>
        <w:t>--------------------------------------------------------------------------------------------------</w:t>
      </w:r>
    </w:p>
    <w:p w14:paraId="62E39A2B" w14:textId="47AEE70D" w:rsidR="00C2030A" w:rsidRPr="003010AC" w:rsidRDefault="00C2030A" w:rsidP="00221F38">
      <w:pPr>
        <w:pStyle w:val="CommentText"/>
        <w:rPr>
          <w:b/>
          <w:bCs/>
          <w:rtl/>
          <w:lang w:bidi="fa-IR"/>
        </w:rPr>
      </w:pPr>
      <w:r w:rsidRPr="003010AC">
        <w:rPr>
          <w:b/>
          <w:bCs/>
          <w:lang w:bidi="fa-IR"/>
        </w:rPr>
        <w:t>Information that must be completed for each purchase</w:t>
      </w:r>
    </w:p>
    <w:p w14:paraId="64F0923D" w14:textId="2086943B" w:rsidR="00C2030A" w:rsidRDefault="003010AC" w:rsidP="00221F38">
      <w:pPr>
        <w:pStyle w:val="CommentText"/>
        <w:rPr>
          <w:lang w:bidi="fa-IR"/>
        </w:rPr>
      </w:pPr>
      <w:r>
        <w:rPr>
          <w:lang w:bidi="fa-IR"/>
        </w:rPr>
        <w:t xml:space="preserve">Order date: </w:t>
      </w:r>
    </w:p>
    <w:p w14:paraId="77D436A3" w14:textId="5D217FFF" w:rsidR="003010AC" w:rsidRDefault="003010AC" w:rsidP="00221F38">
      <w:pPr>
        <w:pStyle w:val="CommentText"/>
        <w:rPr>
          <w:lang w:bidi="fa-IR"/>
        </w:rPr>
      </w:pPr>
      <w:r>
        <w:rPr>
          <w:lang w:bidi="fa-IR"/>
        </w:rPr>
        <w:t xml:space="preserve">Relevant purchasing order number: </w:t>
      </w:r>
    </w:p>
    <w:p w14:paraId="3F273176" w14:textId="77777777" w:rsidR="003010AC" w:rsidRDefault="003010AC" w:rsidP="003010AC">
      <w:pPr>
        <w:pStyle w:val="CommentText"/>
        <w:rPr>
          <w:lang w:bidi="fa-IR"/>
        </w:rPr>
      </w:pPr>
      <w:r>
        <w:rPr>
          <w:lang w:bidi="fa-IR"/>
        </w:rPr>
        <w:t>--------------------------------------------------------------------------------------------------</w:t>
      </w:r>
    </w:p>
    <w:p w14:paraId="3ED696DE" w14:textId="3EB9399A" w:rsidR="00221F38" w:rsidRDefault="00BE0E71" w:rsidP="00221F38">
      <w:pPr>
        <w:pStyle w:val="CommentText"/>
        <w:rPr>
          <w:lang w:bidi="fa-IR"/>
        </w:rPr>
      </w:pPr>
      <w:r w:rsidRPr="003F6772">
        <w:rPr>
          <w:b/>
          <w:bCs/>
          <w:lang w:bidi="fa-IR"/>
        </w:rPr>
        <w:t>Requirements of the item</w:t>
      </w:r>
      <w:r>
        <w:rPr>
          <w:lang w:bidi="fa-IR"/>
        </w:rPr>
        <w:t xml:space="preserve"> to be purchased based on ATEX certificate and technical documentation of final Ex-product:</w:t>
      </w:r>
    </w:p>
    <w:p w14:paraId="0D6BD14B" w14:textId="367BED26" w:rsidR="008E7100" w:rsidRPr="00AE1109" w:rsidRDefault="008E7100" w:rsidP="00221F38">
      <w:pPr>
        <w:pStyle w:val="CommentText"/>
        <w:rPr>
          <w:b/>
          <w:bCs/>
          <w:color w:val="004F88"/>
          <w:sz w:val="24"/>
          <w:szCs w:val="18"/>
          <w:u w:val="single"/>
          <w:lang w:bidi="fa-IR"/>
        </w:rPr>
      </w:pPr>
      <w:r w:rsidRPr="00AE1109">
        <w:rPr>
          <w:b/>
          <w:bCs/>
          <w:color w:val="004F88"/>
          <w:sz w:val="24"/>
          <w:szCs w:val="18"/>
          <w:u w:val="single"/>
          <w:lang w:bidi="fa-IR"/>
        </w:rPr>
        <w:t>General requirements</w:t>
      </w:r>
    </w:p>
    <w:p w14:paraId="629C4E51" w14:textId="046E9A6D" w:rsidR="00BE0E71" w:rsidRDefault="005C0149" w:rsidP="00221F38">
      <w:pPr>
        <w:pStyle w:val="CommentText"/>
        <w:rPr>
          <w:lang w:bidi="fa-IR"/>
        </w:rPr>
      </w:pPr>
      <w:r w:rsidRPr="005C0149">
        <w:rPr>
          <w:lang w:bidi="fa-IR"/>
        </w:rPr>
        <w:t xml:space="preserve">☐ </w:t>
      </w:r>
      <w:r>
        <w:rPr>
          <w:lang w:bidi="fa-IR"/>
        </w:rPr>
        <w:t>standard(s) of the final product which are relevant to the item to be supplied:</w:t>
      </w:r>
    </w:p>
    <w:p w14:paraId="4E83222A" w14:textId="615CB725" w:rsidR="005C0149" w:rsidRDefault="005C0149" w:rsidP="00221F38">
      <w:pPr>
        <w:pStyle w:val="CommentText"/>
        <w:rPr>
          <w:lang w:bidi="fa-IR"/>
        </w:rPr>
      </w:pPr>
      <w:r w:rsidRPr="005C0149">
        <w:rPr>
          <w:lang w:bidi="fa-IR"/>
        </w:rPr>
        <w:t xml:space="preserve">☐ </w:t>
      </w:r>
      <w:r>
        <w:rPr>
          <w:lang w:bidi="fa-IR"/>
        </w:rPr>
        <w:t>standard(s) relevant to the item to be supplied itself:</w:t>
      </w:r>
    </w:p>
    <w:p w14:paraId="17140248" w14:textId="78012FE0" w:rsidR="005C0149" w:rsidRDefault="001700E7" w:rsidP="00221F38">
      <w:pPr>
        <w:pStyle w:val="CommentText"/>
        <w:rPr>
          <w:lang w:bidi="fa-IR"/>
        </w:rPr>
      </w:pPr>
      <w:r w:rsidRPr="005C0149">
        <w:rPr>
          <w:lang w:bidi="fa-IR"/>
        </w:rPr>
        <w:t xml:space="preserve">☐ </w:t>
      </w:r>
      <w:r>
        <w:rPr>
          <w:lang w:bidi="fa-IR"/>
        </w:rPr>
        <w:t>protection type(s) of the final product which are relevant to the item to be purchased:</w:t>
      </w:r>
    </w:p>
    <w:p w14:paraId="0DD2D7EA" w14:textId="43FA3659" w:rsidR="001700E7" w:rsidRDefault="001700E7" w:rsidP="00221F38">
      <w:pPr>
        <w:pStyle w:val="CommentText"/>
        <w:rPr>
          <w:lang w:bidi="fa-IR"/>
        </w:rPr>
      </w:pPr>
      <w:r w:rsidRPr="001700E7">
        <w:rPr>
          <w:lang w:bidi="fa-IR"/>
        </w:rPr>
        <w:t xml:space="preserve">☐ </w:t>
      </w:r>
      <w:r>
        <w:rPr>
          <w:lang w:bidi="fa-IR"/>
        </w:rPr>
        <w:t xml:space="preserve">protection type(s) </w:t>
      </w:r>
      <w:r w:rsidRPr="001700E7">
        <w:rPr>
          <w:lang w:bidi="fa-IR"/>
        </w:rPr>
        <w:t>relevant to the item to be supplied itself:</w:t>
      </w:r>
    </w:p>
    <w:p w14:paraId="501824CE" w14:textId="4A6A487F" w:rsidR="00075E79" w:rsidRDefault="00075E79" w:rsidP="00714B8B">
      <w:pPr>
        <w:pStyle w:val="CommentText"/>
        <w:rPr>
          <w:lang w:bidi="fa-IR"/>
        </w:rPr>
      </w:pPr>
      <w:r w:rsidRPr="001700E7">
        <w:rPr>
          <w:lang w:bidi="fa-IR"/>
        </w:rPr>
        <w:lastRenderedPageBreak/>
        <w:t xml:space="preserve">☐ </w:t>
      </w:r>
      <w:r w:rsidR="00714B8B">
        <w:rPr>
          <w:lang w:bidi="fa-IR"/>
        </w:rPr>
        <w:t>ATEX marking</w:t>
      </w:r>
      <w:r w:rsidR="00714B8B" w:rsidRPr="00714B8B">
        <w:rPr>
          <w:lang w:bidi="fa-IR"/>
        </w:rPr>
        <w:t>(s) of the final product which are relevant to the item to be purchased:</w:t>
      </w:r>
    </w:p>
    <w:p w14:paraId="2FEDB08F" w14:textId="2D5429D7" w:rsidR="00714B8B" w:rsidRDefault="00714B8B" w:rsidP="00714B8B">
      <w:pPr>
        <w:pStyle w:val="CommentText"/>
        <w:rPr>
          <w:lang w:bidi="fa-IR"/>
        </w:rPr>
      </w:pPr>
      <w:bookmarkStart w:id="0" w:name="_Hlk215569689"/>
      <w:r w:rsidRPr="001700E7">
        <w:rPr>
          <w:lang w:bidi="fa-IR"/>
        </w:rPr>
        <w:t xml:space="preserve">☐ </w:t>
      </w:r>
      <w:bookmarkEnd w:id="0"/>
      <w:r w:rsidRPr="00714B8B">
        <w:rPr>
          <w:lang w:bidi="fa-IR"/>
        </w:rPr>
        <w:t xml:space="preserve">ATEX marking(s) </w:t>
      </w:r>
      <w:r w:rsidRPr="001700E7">
        <w:rPr>
          <w:lang w:bidi="fa-IR"/>
        </w:rPr>
        <w:t>relevant to the item to be supplied itself:</w:t>
      </w:r>
    </w:p>
    <w:p w14:paraId="57801950" w14:textId="77777777" w:rsidR="00300733" w:rsidRDefault="00E81AFF" w:rsidP="00E81AFF">
      <w:pPr>
        <w:pStyle w:val="CommentText"/>
        <w:rPr>
          <w:lang w:bidi="fa-IR"/>
        </w:rPr>
      </w:pPr>
      <w:r>
        <w:rPr>
          <w:lang w:bidi="fa-IR"/>
        </w:rPr>
        <w:t xml:space="preserve">Need to have </w:t>
      </w:r>
      <w:r w:rsidRPr="00714B8B">
        <w:rPr>
          <w:lang w:bidi="fa-IR"/>
        </w:rPr>
        <w:t>ATEX</w:t>
      </w:r>
      <w:r>
        <w:rPr>
          <w:lang w:bidi="fa-IR"/>
        </w:rPr>
        <w:t>/IECEx</w:t>
      </w:r>
      <w:r w:rsidRPr="00714B8B">
        <w:rPr>
          <w:lang w:bidi="fa-IR"/>
        </w:rPr>
        <w:t xml:space="preserve"> </w:t>
      </w:r>
      <w:r>
        <w:rPr>
          <w:lang w:bidi="fa-IR"/>
        </w:rPr>
        <w:t>certificate</w:t>
      </w:r>
      <w:r w:rsidRPr="001700E7">
        <w:rPr>
          <w:lang w:bidi="fa-IR"/>
        </w:rPr>
        <w:t>:</w:t>
      </w:r>
    </w:p>
    <w:p w14:paraId="71A03A31" w14:textId="4CDDE64B" w:rsidR="00E81AFF" w:rsidRDefault="00E81AFF" w:rsidP="00300733">
      <w:pPr>
        <w:pStyle w:val="CommentText"/>
        <w:rPr>
          <w:lang w:bidi="fa-IR"/>
        </w:rPr>
      </w:pPr>
      <w:r w:rsidRPr="00E81AFF">
        <w:rPr>
          <w:lang w:bidi="fa-IR"/>
        </w:rPr>
        <w:t>☐</w:t>
      </w:r>
      <w:r>
        <w:rPr>
          <w:lang w:bidi="fa-IR"/>
        </w:rPr>
        <w:t xml:space="preserve"> absolut</w:t>
      </w:r>
      <w:r w:rsidR="00AF544A">
        <w:rPr>
          <w:lang w:bidi="fa-IR"/>
        </w:rPr>
        <w:t>e need</w:t>
      </w:r>
      <w:r>
        <w:rPr>
          <w:lang w:bidi="fa-IR"/>
        </w:rPr>
        <w:t xml:space="preserve"> </w:t>
      </w:r>
      <w:r w:rsidRPr="00E81AFF">
        <w:rPr>
          <w:lang w:bidi="fa-IR"/>
        </w:rPr>
        <w:t>☐</w:t>
      </w:r>
      <w:r>
        <w:rPr>
          <w:lang w:bidi="fa-IR"/>
        </w:rPr>
        <w:t xml:space="preserve"> optionally </w:t>
      </w:r>
      <w:r w:rsidR="00AF544A">
        <w:rPr>
          <w:lang w:bidi="fa-IR"/>
        </w:rPr>
        <w:t>need ☐</w:t>
      </w:r>
      <w:r>
        <w:rPr>
          <w:lang w:bidi="fa-IR"/>
        </w:rPr>
        <w:t xml:space="preserve"> not applicable  </w:t>
      </w:r>
    </w:p>
    <w:p w14:paraId="46E760DA" w14:textId="39B9A66E" w:rsidR="008E7100" w:rsidRPr="00AE1109" w:rsidRDefault="008E7100" w:rsidP="00300733">
      <w:pPr>
        <w:pStyle w:val="CommentText"/>
        <w:rPr>
          <w:b/>
          <w:bCs/>
          <w:color w:val="004F88"/>
          <w:sz w:val="24"/>
          <w:szCs w:val="18"/>
          <w:u w:val="single"/>
          <w:lang w:bidi="fa-IR"/>
        </w:rPr>
      </w:pPr>
      <w:r w:rsidRPr="00AE1109">
        <w:rPr>
          <w:b/>
          <w:bCs/>
          <w:color w:val="004F88"/>
          <w:sz w:val="24"/>
          <w:szCs w:val="18"/>
          <w:u w:val="single"/>
          <w:lang w:bidi="fa-IR"/>
        </w:rPr>
        <w:t>Specific requirements</w:t>
      </w:r>
    </w:p>
    <w:p w14:paraId="094A5D9A" w14:textId="1A9CA35A" w:rsidR="008E7100" w:rsidRPr="008E7100" w:rsidRDefault="008E7100" w:rsidP="00300733">
      <w:pPr>
        <w:pStyle w:val="CommentText"/>
        <w:rPr>
          <w:color w:val="004F88"/>
          <w:lang w:bidi="fa-IR"/>
        </w:rPr>
      </w:pPr>
      <w:r>
        <w:rPr>
          <w:color w:val="004F88"/>
          <w:lang w:bidi="fa-IR"/>
        </w:rPr>
        <w:t>Refer to annex 1.</w:t>
      </w:r>
    </w:p>
    <w:p w14:paraId="056274A7" w14:textId="77777777" w:rsidR="00BE0E71" w:rsidRDefault="00BE0E71" w:rsidP="00221F38">
      <w:pPr>
        <w:pStyle w:val="CommentText"/>
        <w:rPr>
          <w:rtl/>
          <w:lang w:bidi="fa-IR"/>
        </w:rPr>
      </w:pPr>
    </w:p>
    <w:p w14:paraId="058537F0" w14:textId="1415DBC9" w:rsidR="00BE0E71" w:rsidRDefault="00BE0E71" w:rsidP="00221F38">
      <w:pPr>
        <w:pStyle w:val="CommentText"/>
        <w:rPr>
          <w:lang w:bidi="fa-IR"/>
        </w:rPr>
      </w:pPr>
      <w:r w:rsidRPr="003F6772">
        <w:rPr>
          <w:b/>
          <w:bCs/>
          <w:lang w:bidi="fa-IR"/>
        </w:rPr>
        <w:t>Requirements relevant to process and system</w:t>
      </w:r>
      <w:r>
        <w:rPr>
          <w:lang w:bidi="fa-IR"/>
        </w:rPr>
        <w:t xml:space="preserve"> of the supplier:</w:t>
      </w:r>
    </w:p>
    <w:p w14:paraId="0B13FA06" w14:textId="13743124" w:rsidR="00102359" w:rsidRPr="00102359" w:rsidRDefault="00102359" w:rsidP="00221F38">
      <w:pPr>
        <w:pStyle w:val="CommentText"/>
        <w:rPr>
          <w:color w:val="004F88"/>
          <w:rtl/>
          <w:lang w:bidi="fa-IR"/>
        </w:rPr>
      </w:pPr>
      <w:r w:rsidRPr="00102359">
        <w:rPr>
          <w:color w:val="004F88"/>
          <w:lang w:bidi="fa-IR"/>
        </w:rPr>
        <w:t>Note: The items marked below are required.</w:t>
      </w:r>
    </w:p>
    <w:p w14:paraId="1D5DD3C0" w14:textId="72C79A62" w:rsidR="003F6772" w:rsidRDefault="00000000" w:rsidP="003F6772">
      <w:pPr>
        <w:pStyle w:val="CommentText"/>
        <w:rPr>
          <w:lang w:bidi="fa-IR"/>
        </w:rPr>
      </w:pPr>
      <w:sdt>
        <w:sdtPr>
          <w:rPr>
            <w:lang w:bidi="fa-IR"/>
          </w:rPr>
          <w:id w:val="183185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772" w:rsidRPr="003F6772">
            <w:rPr>
              <w:rFonts w:hint="eastAsia"/>
              <w:lang w:bidi="fa-IR"/>
            </w:rPr>
            <w:t>☐</w:t>
          </w:r>
        </w:sdtContent>
      </w:sdt>
      <w:r w:rsidR="003F6772" w:rsidRPr="003F6772">
        <w:rPr>
          <w:lang w:bidi="fa-IR"/>
        </w:rPr>
        <w:t xml:space="preserve"> Exist</w:t>
      </w:r>
      <w:r w:rsidR="003F6772">
        <w:rPr>
          <w:lang w:bidi="fa-IR"/>
        </w:rPr>
        <w:t>ence</w:t>
      </w:r>
      <w:r w:rsidR="003F6772" w:rsidRPr="003F6772">
        <w:rPr>
          <w:lang w:bidi="fa-IR"/>
        </w:rPr>
        <w:t xml:space="preserve"> an acceptable assessment report </w:t>
      </w:r>
      <w:r w:rsidR="003F6772">
        <w:rPr>
          <w:lang w:bidi="fa-IR"/>
        </w:rPr>
        <w:t xml:space="preserve">made by an accredited certification body, </w:t>
      </w:r>
      <w:r w:rsidR="003F6772" w:rsidRPr="003F6772">
        <w:rPr>
          <w:lang w:bidi="fa-IR"/>
        </w:rPr>
        <w:t>based on QMS requirements of EN ISO/IEC 80079-34:2020</w:t>
      </w:r>
      <w:r w:rsidR="002501D0">
        <w:rPr>
          <w:lang w:bidi="fa-IR"/>
        </w:rPr>
        <w:t>;</w:t>
      </w:r>
    </w:p>
    <w:p w14:paraId="6D7F3CF8" w14:textId="77777777" w:rsidR="002501D0" w:rsidRDefault="002501D0" w:rsidP="003F6772">
      <w:pPr>
        <w:pStyle w:val="CommentText"/>
        <w:rPr>
          <w:lang w:bidi="fa-IR"/>
        </w:rPr>
      </w:pPr>
    </w:p>
    <w:p w14:paraId="0800D339" w14:textId="37929FEF" w:rsidR="002501D0" w:rsidRDefault="00000000" w:rsidP="002501D0">
      <w:pPr>
        <w:pStyle w:val="CommentText"/>
        <w:jc w:val="both"/>
      </w:pPr>
      <w:sdt>
        <w:sdtPr>
          <w:id w:val="-202662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1D0">
            <w:rPr>
              <w:rFonts w:ascii="MS Gothic" w:eastAsia="MS Gothic" w:hAnsi="MS Gothic" w:hint="eastAsia"/>
            </w:rPr>
            <w:t>☐</w:t>
          </w:r>
        </w:sdtContent>
      </w:sdt>
      <w:r w:rsidR="002501D0">
        <w:t xml:space="preserve"> Exist</w:t>
      </w:r>
      <w:r w:rsidR="00B97AA7">
        <w:t>ence</w:t>
      </w:r>
      <w:r w:rsidR="002501D0">
        <w:t xml:space="preserve"> a QMS certificate (</w:t>
      </w:r>
      <w:r w:rsidR="002501D0" w:rsidRPr="002501D0">
        <w:t>such as ISO 9001, ISO 29001, ISO 3834, ISO/IEC 80079-34 or a similar standard</w:t>
      </w:r>
      <w:r w:rsidR="002501D0">
        <w:t>)</w:t>
      </w:r>
      <w:r w:rsidR="002501D0" w:rsidRPr="002501D0">
        <w:t xml:space="preserve"> </w:t>
      </w:r>
      <w:r w:rsidR="002501D0">
        <w:t>in accordance with the appropriate standard and with an acceptable scope relevant to the item to be purchased;</w:t>
      </w:r>
    </w:p>
    <w:p w14:paraId="17613A28" w14:textId="764AC9D9" w:rsidR="002501D0" w:rsidRDefault="00000000" w:rsidP="003F6772">
      <w:pPr>
        <w:pStyle w:val="CommentText"/>
      </w:pPr>
      <w:sdt>
        <w:sdtPr>
          <w:id w:val="-146912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AA7">
            <w:rPr>
              <w:rFonts w:ascii="MS Gothic" w:eastAsia="MS Gothic" w:hAnsi="MS Gothic" w:hint="eastAsia"/>
            </w:rPr>
            <w:t>☐</w:t>
          </w:r>
        </w:sdtContent>
      </w:sdt>
      <w:r w:rsidR="00B97AA7">
        <w:t xml:space="preserve"> Existence a documented site assessment by the buyer, considering “</w:t>
      </w:r>
      <w:r w:rsidR="00B97AA7" w:rsidRPr="00B97AA7">
        <w:t>criticality of the product, process or service</w:t>
      </w:r>
      <w:r w:rsidR="00B97AA7">
        <w:t>”, “</w:t>
      </w:r>
      <w:r w:rsidR="00B97AA7" w:rsidRPr="00B97AA7">
        <w:t>degree of difficulty, or variability in the manufacturing process</w:t>
      </w:r>
      <w:r w:rsidR="00B97AA7">
        <w:t xml:space="preserve">” and </w:t>
      </w:r>
      <w:r w:rsidR="00444264">
        <w:t>“location</w:t>
      </w:r>
      <w:r w:rsidR="00B97AA7" w:rsidRPr="00B97AA7">
        <w:t xml:space="preserve"> of the external provider and hence the effectiveness of communications</w:t>
      </w:r>
      <w:r w:rsidR="00B97AA7">
        <w:t>”.</w:t>
      </w:r>
    </w:p>
    <w:p w14:paraId="467E7A8A" w14:textId="25A450CE" w:rsidR="00444264" w:rsidRDefault="00444264" w:rsidP="0046530D">
      <w:pPr>
        <w:pStyle w:val="CommentText"/>
        <w:jc w:val="both"/>
        <w:rPr>
          <w:sz w:val="24"/>
          <w:szCs w:val="18"/>
        </w:rPr>
      </w:pPr>
      <w:r w:rsidRPr="0046530D">
        <w:rPr>
          <w:b/>
          <w:bCs/>
        </w:rPr>
        <w:t>Requirements specific to the items which their conformance cannot be verified after manufacture</w:t>
      </w:r>
      <w:r>
        <w:t xml:space="preserve"> </w:t>
      </w:r>
      <w:r w:rsidRPr="0046530D">
        <w:rPr>
          <w:sz w:val="24"/>
          <w:szCs w:val="18"/>
        </w:rPr>
        <w:t xml:space="preserve">(e.g. </w:t>
      </w:r>
      <w:r w:rsidR="0046530D" w:rsidRPr="0046530D">
        <w:rPr>
          <w:sz w:val="24"/>
          <w:szCs w:val="18"/>
        </w:rPr>
        <w:t>encapsulated intrinsically</w:t>
      </w:r>
      <w:r w:rsidRPr="0046530D">
        <w:rPr>
          <w:sz w:val="24"/>
          <w:szCs w:val="18"/>
        </w:rPr>
        <w:t xml:space="preserve"> safe circuits)</w:t>
      </w:r>
    </w:p>
    <w:p w14:paraId="7FDC8930" w14:textId="2A458AF7" w:rsidR="002B0634" w:rsidRPr="009A7B0B" w:rsidRDefault="002B0634" w:rsidP="0046530D">
      <w:pPr>
        <w:pStyle w:val="CommentText"/>
        <w:jc w:val="both"/>
        <w:rPr>
          <w:color w:val="004F88"/>
          <w:sz w:val="24"/>
          <w:szCs w:val="18"/>
        </w:rPr>
      </w:pPr>
      <w:r w:rsidRPr="009A7B0B">
        <w:rPr>
          <w:color w:val="004F88"/>
          <w:sz w:val="24"/>
          <w:szCs w:val="18"/>
        </w:rPr>
        <w:t>Note 1: The requirements included in one of the below documents, must be fulfilled by the supplier.</w:t>
      </w:r>
    </w:p>
    <w:p w14:paraId="18063444" w14:textId="727F07F0" w:rsidR="002B0634" w:rsidRPr="009A7B0B" w:rsidRDefault="002B0634" w:rsidP="0046530D">
      <w:pPr>
        <w:pStyle w:val="CommentText"/>
        <w:jc w:val="both"/>
        <w:rPr>
          <w:color w:val="004F88"/>
          <w:sz w:val="24"/>
          <w:szCs w:val="18"/>
        </w:rPr>
      </w:pPr>
      <w:r w:rsidRPr="009A7B0B">
        <w:rPr>
          <w:color w:val="004F88"/>
          <w:sz w:val="24"/>
          <w:szCs w:val="18"/>
        </w:rPr>
        <w:lastRenderedPageBreak/>
        <w:t>Note 2: Selection one of the below options is done by agreement between buyer and supplier.</w:t>
      </w:r>
    </w:p>
    <w:p w14:paraId="5869A36C" w14:textId="08CD592D" w:rsidR="002B0634" w:rsidRDefault="00000000" w:rsidP="002B0634">
      <w:pPr>
        <w:pStyle w:val="CommentText"/>
        <w:jc w:val="both"/>
        <w:rPr>
          <w:sz w:val="24"/>
          <w:szCs w:val="18"/>
        </w:rPr>
      </w:pPr>
      <w:sdt>
        <w:sdtPr>
          <w:rPr>
            <w:sz w:val="24"/>
            <w:szCs w:val="18"/>
          </w:rPr>
          <w:id w:val="-1683653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634" w:rsidRPr="002B0634">
            <w:rPr>
              <w:rFonts w:hint="eastAsia"/>
              <w:sz w:val="24"/>
              <w:szCs w:val="18"/>
            </w:rPr>
            <w:t>☐</w:t>
          </w:r>
        </w:sdtContent>
      </w:sdt>
      <w:r w:rsidR="002B0634" w:rsidRPr="002B0634">
        <w:rPr>
          <w:sz w:val="24"/>
          <w:szCs w:val="18"/>
        </w:rPr>
        <w:t xml:space="preserve"> completed checklist for “Selection the level of possible control and verification by supplier”, for the purpose of demonstrating that the control process implemented by the external providers, ensures Ex compliance.</w:t>
      </w:r>
      <w:r w:rsidR="002B0634">
        <w:rPr>
          <w:sz w:val="24"/>
          <w:szCs w:val="18"/>
        </w:rPr>
        <w:t xml:space="preserve"> For the details, refer to </w:t>
      </w:r>
      <w:r w:rsidR="008E7100">
        <w:rPr>
          <w:sz w:val="24"/>
          <w:szCs w:val="18"/>
        </w:rPr>
        <w:t>annex 2.</w:t>
      </w:r>
    </w:p>
    <w:p w14:paraId="4D3B5D96" w14:textId="6FDBE3FA" w:rsidR="009A7B0B" w:rsidRPr="009A7B0B" w:rsidRDefault="00000000" w:rsidP="009A7B0B">
      <w:pPr>
        <w:pStyle w:val="CommentText"/>
        <w:jc w:val="both"/>
        <w:rPr>
          <w:sz w:val="24"/>
          <w:szCs w:val="18"/>
        </w:rPr>
      </w:pPr>
      <w:sdt>
        <w:sdtPr>
          <w:rPr>
            <w:sz w:val="24"/>
            <w:szCs w:val="18"/>
          </w:rPr>
          <w:id w:val="-165328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B0B" w:rsidRPr="009A7B0B">
            <w:rPr>
              <w:rFonts w:hint="eastAsia"/>
              <w:sz w:val="24"/>
              <w:szCs w:val="18"/>
            </w:rPr>
            <w:t>☐</w:t>
          </w:r>
        </w:sdtContent>
      </w:sdt>
      <w:r w:rsidR="009A7B0B" w:rsidRPr="009A7B0B">
        <w:rPr>
          <w:sz w:val="24"/>
          <w:szCs w:val="18"/>
        </w:rPr>
        <w:t xml:space="preserve"> the certification body responsible for the verification of QAN </w:t>
      </w:r>
      <w:r w:rsidR="009A7B0B">
        <w:rPr>
          <w:sz w:val="24"/>
          <w:szCs w:val="18"/>
        </w:rPr>
        <w:t>of the</w:t>
      </w:r>
      <w:r w:rsidR="009A7B0B" w:rsidRPr="009A7B0B">
        <w:rPr>
          <w:sz w:val="24"/>
          <w:szCs w:val="18"/>
        </w:rPr>
        <w:t>, perform</w:t>
      </w:r>
      <w:r w:rsidR="009A7B0B">
        <w:rPr>
          <w:sz w:val="24"/>
          <w:szCs w:val="18"/>
        </w:rPr>
        <w:t>s</w:t>
      </w:r>
      <w:r w:rsidR="009A7B0B" w:rsidRPr="009A7B0B">
        <w:rPr>
          <w:sz w:val="24"/>
          <w:szCs w:val="18"/>
        </w:rPr>
        <w:t xml:space="preserve"> periodic audits at the</w:t>
      </w:r>
      <w:r w:rsidR="009A7B0B">
        <w:rPr>
          <w:sz w:val="24"/>
          <w:szCs w:val="18"/>
        </w:rPr>
        <w:t xml:space="preserve"> supplier</w:t>
      </w:r>
      <w:r w:rsidR="009A7B0B" w:rsidRPr="009A7B0B">
        <w:rPr>
          <w:sz w:val="24"/>
          <w:szCs w:val="18"/>
        </w:rPr>
        <w:t>.</w:t>
      </w:r>
    </w:p>
    <w:p w14:paraId="143841A7" w14:textId="77777777" w:rsidR="009A7B0B" w:rsidRPr="002B0634" w:rsidRDefault="009A7B0B" w:rsidP="002B0634">
      <w:pPr>
        <w:pStyle w:val="CommentText"/>
        <w:jc w:val="both"/>
        <w:rPr>
          <w:sz w:val="24"/>
          <w:szCs w:val="18"/>
        </w:rPr>
      </w:pPr>
    </w:p>
    <w:p w14:paraId="3A072616" w14:textId="77777777" w:rsidR="001F011B" w:rsidRPr="001F011B" w:rsidRDefault="001F011B" w:rsidP="001F011B">
      <w:pPr>
        <w:pStyle w:val="CommentText"/>
        <w:jc w:val="both"/>
        <w:rPr>
          <w:b/>
          <w:bCs/>
        </w:rPr>
      </w:pPr>
      <w:r w:rsidRPr="0046530D">
        <w:rPr>
          <w:b/>
          <w:bCs/>
        </w:rPr>
        <w:t xml:space="preserve">Requirements </w:t>
      </w:r>
      <w:r w:rsidRPr="001F011B">
        <w:rPr>
          <w:b/>
          <w:bCs/>
        </w:rPr>
        <w:t xml:space="preserve">for external provider production capability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860"/>
        <w:gridCol w:w="7375"/>
      </w:tblGrid>
      <w:tr w:rsidR="00E74A71" w14:paraId="119E0643" w14:textId="77777777" w:rsidTr="004733FA">
        <w:trPr>
          <w:tblHeader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6ACA3C5" w14:textId="77777777" w:rsidR="00E74A71" w:rsidRPr="00BA0F5C" w:rsidRDefault="00E74A71" w:rsidP="00930918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#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8136ED8" w14:textId="77777777" w:rsidR="00E74A71" w:rsidRPr="0076386B" w:rsidRDefault="00E74A71" w:rsidP="00930918">
            <w:pPr>
              <w:pStyle w:val="CommentText"/>
              <w:jc w:val="center"/>
              <w:rPr>
                <w:b/>
                <w:bCs/>
                <w:lang w:bidi="fa-IR"/>
              </w:rPr>
            </w:pPr>
            <w:r w:rsidRPr="0076386B">
              <w:rPr>
                <w:b/>
                <w:bCs/>
                <w:lang w:bidi="fa-IR"/>
              </w:rPr>
              <w:t>subject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C9029BE" w14:textId="77777777" w:rsidR="00E74A71" w:rsidRPr="0076386B" w:rsidRDefault="00E74A71" w:rsidP="00930918">
            <w:pPr>
              <w:pStyle w:val="CommentText"/>
              <w:jc w:val="center"/>
              <w:rPr>
                <w:b/>
                <w:bCs/>
                <w:lang w:bidi="fa-IR"/>
              </w:rPr>
            </w:pPr>
            <w:commentRangeStart w:id="1"/>
            <w:r w:rsidRPr="0076386B">
              <w:rPr>
                <w:b/>
                <w:bCs/>
                <w:lang w:bidi="fa-IR"/>
              </w:rPr>
              <w:t>acceptance criteria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E74A71" w14:paraId="292FC6B9" w14:textId="77777777" w:rsidTr="00E74A71"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29B894C3" w14:textId="708C7AE9" w:rsidR="00E74A71" w:rsidRPr="00BA0F5C" w:rsidRDefault="00E74A71" w:rsidP="00930918">
            <w:pPr>
              <w:pStyle w:val="CommentText"/>
              <w:jc w:val="both"/>
              <w:rPr>
                <w:lang w:bidi="fa-IR"/>
              </w:rPr>
            </w:pPr>
            <w:r w:rsidRPr="00E74A71">
              <w:rPr>
                <w:lang w:bidi="fa-IR"/>
              </w:rPr>
              <w:t xml:space="preserve">General </w:t>
            </w:r>
          </w:p>
        </w:tc>
      </w:tr>
      <w:tr w:rsidR="00E74A71" w14:paraId="3F91C471" w14:textId="77777777" w:rsidTr="004733FA">
        <w:tc>
          <w:tcPr>
            <w:tcW w:w="715" w:type="dxa"/>
            <w:vAlign w:val="center"/>
          </w:tcPr>
          <w:p w14:paraId="2D726F72" w14:textId="5629EC08" w:rsidR="00E74A71" w:rsidRPr="00BA0F5C" w:rsidRDefault="00E74A71" w:rsidP="00930918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14:paraId="1A2A4135" w14:textId="385DBC01" w:rsidR="00E74A71" w:rsidRPr="00BA0F5C" w:rsidRDefault="004733FA" w:rsidP="00930918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Legal registration and scope of it</w:t>
            </w:r>
          </w:p>
        </w:tc>
        <w:tc>
          <w:tcPr>
            <w:tcW w:w="7375" w:type="dxa"/>
            <w:vAlign w:val="center"/>
          </w:tcPr>
          <w:p w14:paraId="62144B18" w14:textId="1A2168EE" w:rsidR="00E74A71" w:rsidRPr="00BA0F5C" w:rsidRDefault="004733FA" w:rsidP="00930918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E74A71" w14:paraId="78AF6327" w14:textId="77777777" w:rsidTr="004733FA">
        <w:tc>
          <w:tcPr>
            <w:tcW w:w="715" w:type="dxa"/>
            <w:vAlign w:val="center"/>
          </w:tcPr>
          <w:p w14:paraId="28E75E6E" w14:textId="77777777" w:rsidR="00E74A71" w:rsidRPr="00BA0F5C" w:rsidRDefault="00E74A71" w:rsidP="00930918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14:paraId="4F1E76C7" w14:textId="19D04FBE" w:rsidR="00E74A71" w:rsidRPr="00BA0F5C" w:rsidRDefault="004733FA" w:rsidP="00930918">
            <w:pPr>
              <w:pStyle w:val="CommentText"/>
              <w:rPr>
                <w:lang w:bidi="fa-IR"/>
              </w:rPr>
            </w:pPr>
            <w:r w:rsidRPr="004733FA">
              <w:rPr>
                <w:lang w:bidi="fa-IR"/>
              </w:rPr>
              <w:t>Organizational chart</w:t>
            </w:r>
          </w:p>
        </w:tc>
        <w:tc>
          <w:tcPr>
            <w:tcW w:w="7375" w:type="dxa"/>
            <w:vAlign w:val="center"/>
          </w:tcPr>
          <w:p w14:paraId="5EBFA1CF" w14:textId="17D20400" w:rsidR="00E74A71" w:rsidRPr="00BA0F5C" w:rsidRDefault="004733FA" w:rsidP="00930918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4733FA" w14:paraId="0FBFAEAE" w14:textId="77777777" w:rsidTr="0049045F"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B7BD104" w14:textId="77777777" w:rsidR="004733FA" w:rsidRPr="00BA0F5C" w:rsidRDefault="004733FA" w:rsidP="004733FA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3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80E7E6A" w14:textId="343938AF" w:rsidR="004733FA" w:rsidRPr="00BA0F5C" w:rsidRDefault="004733FA" w:rsidP="004733FA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Having </w:t>
            </w:r>
            <w:r w:rsidRPr="004733FA">
              <w:rPr>
                <w:lang w:bidi="fa-IR"/>
              </w:rPr>
              <w:t>experience with Ex-related manufacturing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3F147B01" w14:textId="66C52D11" w:rsidR="004733FA" w:rsidRPr="00BA0F5C" w:rsidRDefault="004733FA" w:rsidP="004733FA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49045F" w14:paraId="7C38B53C" w14:textId="77777777" w:rsidTr="0049045F"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231BCA9D" w14:textId="591AC773" w:rsidR="0049045F" w:rsidRDefault="0049045F" w:rsidP="004733FA">
            <w:pPr>
              <w:pStyle w:val="CommentText"/>
              <w:jc w:val="both"/>
              <w:rPr>
                <w:lang w:bidi="fa-IR"/>
              </w:rPr>
            </w:pPr>
            <w:r w:rsidRPr="0049045F">
              <w:rPr>
                <w:lang w:bidi="fa-IR"/>
              </w:rPr>
              <w:t>Documentation &amp; Technical Capability</w:t>
            </w:r>
          </w:p>
        </w:tc>
      </w:tr>
      <w:tr w:rsidR="0049045F" w14:paraId="4D6A60A4" w14:textId="77777777" w:rsidTr="005659AF">
        <w:tc>
          <w:tcPr>
            <w:tcW w:w="715" w:type="dxa"/>
            <w:vAlign w:val="center"/>
          </w:tcPr>
          <w:p w14:paraId="479D1078" w14:textId="77777777" w:rsidR="0049045F" w:rsidRPr="00BA0F5C" w:rsidRDefault="0049045F" w:rsidP="0049045F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14:paraId="6F8D9B77" w14:textId="23039FD7" w:rsidR="0049045F" w:rsidRPr="00BA0F5C" w:rsidRDefault="0049045F" w:rsidP="0049045F">
            <w:pPr>
              <w:pStyle w:val="CommentText"/>
              <w:rPr>
                <w:lang w:bidi="fa-IR"/>
              </w:rPr>
            </w:pPr>
            <w:r w:rsidRPr="0049045F">
              <w:rPr>
                <w:lang w:bidi="fa-IR"/>
              </w:rPr>
              <w:t>Document control system for production in place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6921633" w14:textId="4E077F75" w:rsidR="0049045F" w:rsidRPr="00BA0F5C" w:rsidRDefault="0049045F" w:rsidP="0049045F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49045F" w14:paraId="22966310" w14:textId="77777777" w:rsidTr="005659AF">
        <w:tc>
          <w:tcPr>
            <w:tcW w:w="715" w:type="dxa"/>
            <w:vAlign w:val="center"/>
          </w:tcPr>
          <w:p w14:paraId="050A63AD" w14:textId="77777777" w:rsidR="0049045F" w:rsidRPr="00BA0F5C" w:rsidRDefault="0049045F" w:rsidP="0049045F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14:paraId="7A9E8D21" w14:textId="6D5097D6" w:rsidR="0049045F" w:rsidRPr="00BA0F5C" w:rsidRDefault="0049045F" w:rsidP="0049045F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Availability of </w:t>
            </w:r>
            <w:r w:rsidRPr="0049045F">
              <w:rPr>
                <w:lang w:bidi="fa-IR"/>
              </w:rPr>
              <w:t>latest controlled drawings, BOMs, specifications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F992E6A" w14:textId="10B19408" w:rsidR="0049045F" w:rsidRPr="00BA0F5C" w:rsidRDefault="0049045F" w:rsidP="0049045F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49045F" w14:paraId="6CA0B8F3" w14:textId="77777777" w:rsidTr="00B52AC2">
        <w:tc>
          <w:tcPr>
            <w:tcW w:w="715" w:type="dxa"/>
            <w:vAlign w:val="center"/>
          </w:tcPr>
          <w:p w14:paraId="7E632C62" w14:textId="77777777" w:rsidR="0049045F" w:rsidRPr="00BA0F5C" w:rsidRDefault="0049045F" w:rsidP="0049045F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14:paraId="3DAAA80F" w14:textId="638398CF" w:rsidR="0049045F" w:rsidRDefault="0049045F" w:rsidP="0049045F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Existence p</w:t>
            </w:r>
            <w:r w:rsidRPr="0049045F">
              <w:rPr>
                <w:lang w:bidi="fa-IR"/>
              </w:rPr>
              <w:t xml:space="preserve">rocedure for handling </w:t>
            </w:r>
            <w:r>
              <w:rPr>
                <w:lang w:bidi="fa-IR"/>
              </w:rPr>
              <w:t>buyer</w:t>
            </w:r>
            <w:r w:rsidRPr="0049045F">
              <w:rPr>
                <w:lang w:bidi="fa-IR"/>
              </w:rPr>
              <w:t xml:space="preserve"> (manufacturer)-provided documents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56FE160C" w14:textId="14E5E4D1" w:rsidR="0049045F" w:rsidRPr="00191929" w:rsidRDefault="0049045F" w:rsidP="0049045F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322C93" w14:paraId="73BD344E" w14:textId="77777777" w:rsidTr="00687AA4"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CE44660" w14:textId="77777777" w:rsidR="00322C93" w:rsidRPr="00BA0F5C" w:rsidRDefault="00322C93" w:rsidP="00322C93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C6CB3B5" w14:textId="52D9EEA0" w:rsidR="00322C93" w:rsidRDefault="00322C93" w:rsidP="00322C93">
            <w:pPr>
              <w:pStyle w:val="CommentText"/>
              <w:rPr>
                <w:lang w:bidi="fa-IR"/>
              </w:rPr>
            </w:pPr>
            <w:r w:rsidRPr="00322C93">
              <w:rPr>
                <w:lang w:bidi="fa-IR"/>
              </w:rPr>
              <w:t>demonstrat</w:t>
            </w:r>
            <w:r>
              <w:rPr>
                <w:lang w:bidi="fa-IR"/>
              </w:rPr>
              <w:t>ion</w:t>
            </w:r>
            <w:r w:rsidRPr="00322C93">
              <w:rPr>
                <w:lang w:bidi="fa-IR"/>
              </w:rPr>
              <w:t xml:space="preserve"> understanding of relevant Ex-protection concepts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136F0B5" w14:textId="0BFECACA" w:rsidR="00322C93" w:rsidRPr="002662BA" w:rsidRDefault="00322C93" w:rsidP="00322C93">
            <w:pPr>
              <w:rPr>
                <w:szCs w:val="20"/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687AA4" w14:paraId="06B91719" w14:textId="77777777" w:rsidTr="00687AA4"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2A2FCC30" w14:textId="5EB1B2A1" w:rsidR="00687AA4" w:rsidRDefault="00687AA4" w:rsidP="00687AA4">
            <w:pPr>
              <w:rPr>
                <w:lang w:bidi="fa-IR"/>
              </w:rPr>
            </w:pPr>
            <w:r w:rsidRPr="00687AA4">
              <w:rPr>
                <w:lang w:bidi="fa-IR"/>
              </w:rPr>
              <w:t>Production Controls</w:t>
            </w:r>
          </w:p>
        </w:tc>
      </w:tr>
      <w:tr w:rsidR="00687AA4" w14:paraId="1A9E2374" w14:textId="77777777" w:rsidTr="00BF5E72">
        <w:tc>
          <w:tcPr>
            <w:tcW w:w="715" w:type="dxa"/>
            <w:vAlign w:val="center"/>
          </w:tcPr>
          <w:p w14:paraId="3C8C8B66" w14:textId="77777777" w:rsidR="00687AA4" w:rsidRPr="00BA0F5C" w:rsidRDefault="00687AA4" w:rsidP="00687AA4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14:paraId="76CC93A8" w14:textId="7B3CB332" w:rsidR="00687AA4" w:rsidRDefault="00687AA4" w:rsidP="00687AA4">
            <w:pPr>
              <w:pStyle w:val="CommentText"/>
              <w:rPr>
                <w:lang w:bidi="fa-IR"/>
              </w:rPr>
            </w:pPr>
            <w:r w:rsidRPr="00687AA4">
              <w:rPr>
                <w:lang w:bidi="fa-IR"/>
              </w:rPr>
              <w:t>Defined process flows for Ex-product manufacturing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1497870" w14:textId="7DD800B7" w:rsidR="00687AA4" w:rsidRPr="00191929" w:rsidRDefault="00687AA4" w:rsidP="00687AA4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687AA4" w14:paraId="47EB4A43" w14:textId="77777777" w:rsidTr="00A814F0">
        <w:tc>
          <w:tcPr>
            <w:tcW w:w="715" w:type="dxa"/>
            <w:vAlign w:val="center"/>
          </w:tcPr>
          <w:p w14:paraId="3FC2C68C" w14:textId="77777777" w:rsidR="00687AA4" w:rsidRPr="00BA0F5C" w:rsidRDefault="00687AA4" w:rsidP="00687AA4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lastRenderedPageBreak/>
              <w:t>9</w:t>
            </w:r>
          </w:p>
        </w:tc>
        <w:tc>
          <w:tcPr>
            <w:tcW w:w="4860" w:type="dxa"/>
            <w:vAlign w:val="center"/>
          </w:tcPr>
          <w:p w14:paraId="2E47C58C" w14:textId="2A3E6635" w:rsidR="00687AA4" w:rsidRDefault="00687AA4" w:rsidP="00687AA4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Validation for </w:t>
            </w:r>
            <w:r w:rsidRPr="00687AA4">
              <w:rPr>
                <w:lang w:bidi="fa-IR"/>
              </w:rPr>
              <w:t>Special processes (those cannot be verified at a later stage)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127259CA" w14:textId="66FA7427" w:rsidR="00687AA4" w:rsidRPr="00191929" w:rsidRDefault="00687AA4" w:rsidP="00687AA4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687AA4" w14:paraId="0F1A0199" w14:textId="77777777" w:rsidTr="00B64F67">
        <w:tc>
          <w:tcPr>
            <w:tcW w:w="715" w:type="dxa"/>
            <w:vAlign w:val="center"/>
          </w:tcPr>
          <w:p w14:paraId="288CC8CE" w14:textId="77777777" w:rsidR="00687AA4" w:rsidRPr="00BA0F5C" w:rsidRDefault="00687AA4" w:rsidP="00687AA4">
            <w:pPr>
              <w:pStyle w:val="CommentText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14:paraId="3C003FDB" w14:textId="1BFDC157" w:rsidR="00687AA4" w:rsidRDefault="00687AA4" w:rsidP="00687AA4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Definition </w:t>
            </w:r>
            <w:r w:rsidRPr="00687AA4">
              <w:rPr>
                <w:lang w:bidi="fa-IR"/>
              </w:rPr>
              <w:t>Control parameters for safety-critical features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709E9729" w14:textId="564A24B9" w:rsidR="00687AA4" w:rsidRPr="00191929" w:rsidRDefault="00687AA4" w:rsidP="00687AA4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C04D21" w14:paraId="5A1B556E" w14:textId="77777777" w:rsidTr="00C04D21"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3BC0E3D" w14:textId="77777777" w:rsidR="00C04D21" w:rsidRDefault="00C04D21" w:rsidP="00C04D21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11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07B3B31" w14:textId="5B887498" w:rsidR="00C04D21" w:rsidRDefault="00C04D21" w:rsidP="00C04D21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Availability of w</w:t>
            </w:r>
            <w:r w:rsidRPr="004621A2">
              <w:rPr>
                <w:lang w:bidi="fa-IR"/>
              </w:rPr>
              <w:t>ork instructions at each production stage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629A722F" w14:textId="3C34F278" w:rsidR="00C04D21" w:rsidRPr="00191929" w:rsidRDefault="00C04D21" w:rsidP="00C04D21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C04D21" w14:paraId="44422469" w14:textId="77777777" w:rsidTr="00C04D21"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25F1B1E3" w14:textId="0BA4BDEA" w:rsidR="00C04D21" w:rsidRDefault="00C04D21" w:rsidP="00C04D21">
            <w:pPr>
              <w:pStyle w:val="CommentText"/>
              <w:jc w:val="both"/>
              <w:rPr>
                <w:lang w:bidi="fa-IR"/>
              </w:rPr>
            </w:pPr>
            <w:r w:rsidRPr="00C04D21">
              <w:rPr>
                <w:lang w:bidi="fa-IR"/>
              </w:rPr>
              <w:t>Inspection &amp; Testing Capability relevant to production process</w:t>
            </w:r>
          </w:p>
        </w:tc>
      </w:tr>
      <w:tr w:rsidR="00C04D21" w14:paraId="304912D7" w14:textId="77777777" w:rsidTr="005037A2"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5A94D6D" w14:textId="77777777" w:rsidR="00C04D21" w:rsidRDefault="00C04D21" w:rsidP="00C04D21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12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2B0C4117" w14:textId="30F90D01" w:rsidR="00C04D21" w:rsidRDefault="00C04D21" w:rsidP="00C04D21">
            <w:pPr>
              <w:pStyle w:val="CommentText"/>
              <w:rPr>
                <w:lang w:bidi="fa-IR"/>
              </w:rPr>
            </w:pPr>
            <w:r w:rsidRPr="00C04D21">
              <w:rPr>
                <w:lang w:bidi="fa-IR"/>
              </w:rPr>
              <w:t>In-process inspections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1029D7D0" w14:textId="4B65A26A" w:rsidR="00C04D21" w:rsidRPr="00191929" w:rsidRDefault="00C04D21" w:rsidP="00C04D21">
            <w:pPr>
              <w:pStyle w:val="CommentText"/>
              <w:jc w:val="both"/>
              <w:rPr>
                <w:lang w:bidi="fa-IR"/>
              </w:rPr>
            </w:pPr>
            <w:r w:rsidRPr="00C04D21">
              <w:rPr>
                <w:lang w:bidi="fa-IR"/>
              </w:rPr>
              <w:t>???</w:t>
            </w:r>
          </w:p>
        </w:tc>
      </w:tr>
      <w:tr w:rsidR="005037A2" w14:paraId="399E5ADE" w14:textId="77777777" w:rsidTr="005037A2"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6260E0D6" w14:textId="60B1A75A" w:rsidR="005037A2" w:rsidRPr="00C04D21" w:rsidRDefault="005037A2" w:rsidP="005037A2">
            <w:pPr>
              <w:pStyle w:val="CommentText"/>
              <w:jc w:val="both"/>
              <w:rPr>
                <w:lang w:bidi="fa-IR"/>
              </w:rPr>
            </w:pPr>
            <w:r w:rsidRPr="005037A2">
              <w:rPr>
                <w:lang w:bidi="fa-IR"/>
              </w:rPr>
              <w:t>Equipment &amp; Calibration for production process</w:t>
            </w:r>
          </w:p>
        </w:tc>
      </w:tr>
      <w:tr w:rsidR="005037A2" w14:paraId="04A6ABFB" w14:textId="77777777" w:rsidTr="007A1584">
        <w:tc>
          <w:tcPr>
            <w:tcW w:w="715" w:type="dxa"/>
            <w:vAlign w:val="center"/>
          </w:tcPr>
          <w:p w14:paraId="7E64987F" w14:textId="77777777" w:rsidR="005037A2" w:rsidRDefault="005037A2" w:rsidP="005037A2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14:paraId="743B2A88" w14:textId="20EEF829" w:rsidR="005037A2" w:rsidRDefault="005037A2" w:rsidP="005037A2">
            <w:pPr>
              <w:pStyle w:val="CommentText"/>
              <w:rPr>
                <w:lang w:bidi="fa-IR"/>
              </w:rPr>
            </w:pPr>
            <w:r w:rsidRPr="005037A2">
              <w:rPr>
                <w:lang w:bidi="fa-IR"/>
              </w:rPr>
              <w:t>Calibration program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75AC2886" w14:textId="77777777" w:rsidR="005037A2" w:rsidRDefault="005037A2" w:rsidP="005037A2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1- covering all critical measurement devices in production</w:t>
            </w:r>
          </w:p>
          <w:p w14:paraId="1F68703E" w14:textId="69573946" w:rsidR="005037A2" w:rsidRPr="00191929" w:rsidRDefault="005037A2" w:rsidP="005037A2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2- </w:t>
            </w:r>
            <w:r w:rsidRPr="005037A2">
              <w:rPr>
                <w:lang w:bidi="fa-IR"/>
              </w:rPr>
              <w:t>???</w:t>
            </w:r>
          </w:p>
        </w:tc>
      </w:tr>
      <w:tr w:rsidR="005037A2" w14:paraId="40A7367B" w14:textId="77777777" w:rsidTr="004733FA">
        <w:tc>
          <w:tcPr>
            <w:tcW w:w="715" w:type="dxa"/>
            <w:vAlign w:val="center"/>
          </w:tcPr>
          <w:p w14:paraId="09206B2B" w14:textId="77777777" w:rsidR="005037A2" w:rsidRDefault="005037A2" w:rsidP="005037A2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14:paraId="3BBBFFD4" w14:textId="1E9E044F" w:rsidR="005037A2" w:rsidRDefault="005037A2" w:rsidP="005037A2">
            <w:pPr>
              <w:pStyle w:val="CommentText"/>
              <w:rPr>
                <w:lang w:bidi="fa-IR"/>
              </w:rPr>
            </w:pPr>
            <w:r w:rsidRPr="005037A2">
              <w:rPr>
                <w:lang w:bidi="fa-IR"/>
              </w:rPr>
              <w:t>Calibration certificates</w:t>
            </w:r>
          </w:p>
        </w:tc>
        <w:tc>
          <w:tcPr>
            <w:tcW w:w="7375" w:type="dxa"/>
            <w:vAlign w:val="center"/>
          </w:tcPr>
          <w:p w14:paraId="5F80E33B" w14:textId="09527368" w:rsidR="00B30A22" w:rsidRDefault="00B30A22" w:rsidP="005037A2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1- </w:t>
            </w:r>
            <w:r w:rsidRPr="00B30A22">
              <w:rPr>
                <w:lang w:bidi="fa-IR"/>
              </w:rPr>
              <w:t>covering all critical measurement devices in production</w:t>
            </w:r>
          </w:p>
          <w:p w14:paraId="7849C212" w14:textId="2F24A20F" w:rsidR="005037A2" w:rsidRPr="00191929" w:rsidRDefault="00B30A22" w:rsidP="005037A2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2- </w:t>
            </w:r>
            <w:r w:rsidR="00487E60">
              <w:rPr>
                <w:lang w:bidi="fa-IR"/>
              </w:rPr>
              <w:t>Traceability to the relevant standards</w:t>
            </w:r>
          </w:p>
        </w:tc>
      </w:tr>
      <w:tr w:rsidR="00A66AC6" w14:paraId="6EAEBA1B" w14:textId="77777777" w:rsidTr="00A66AC6">
        <w:trPr>
          <w:trHeight w:val="67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9E1F5F5" w14:textId="77777777" w:rsidR="00A66AC6" w:rsidRDefault="00A66AC6" w:rsidP="00A66AC6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15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CA599B6" w14:textId="6CFF89D6" w:rsidR="00A66AC6" w:rsidRDefault="00A66AC6" w:rsidP="00A66AC6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Identification and controlling </w:t>
            </w:r>
            <w:r w:rsidRPr="00EF2E89">
              <w:rPr>
                <w:lang w:bidi="fa-IR"/>
              </w:rPr>
              <w:t>Critical measurement tools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5389F5FD" w14:textId="54549A20" w:rsidR="00A66AC6" w:rsidRPr="00191929" w:rsidRDefault="00A66AC6" w:rsidP="00A66AC6">
            <w:pPr>
              <w:pStyle w:val="CommentText"/>
              <w:jc w:val="both"/>
              <w:rPr>
                <w:lang w:bidi="fa-IR"/>
              </w:rPr>
            </w:pPr>
            <w:r w:rsidRPr="00C04D21">
              <w:rPr>
                <w:lang w:bidi="fa-IR"/>
              </w:rPr>
              <w:t>???</w:t>
            </w:r>
          </w:p>
        </w:tc>
      </w:tr>
      <w:tr w:rsidR="00A66AC6" w14:paraId="6F4F032C" w14:textId="77777777" w:rsidTr="00A66AC6">
        <w:trPr>
          <w:trHeight w:val="467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6F5D7499" w14:textId="3193F48E" w:rsidR="00A66AC6" w:rsidRPr="00C04D21" w:rsidRDefault="00A66AC6" w:rsidP="00A66AC6">
            <w:pPr>
              <w:pStyle w:val="CommentText"/>
              <w:jc w:val="both"/>
              <w:rPr>
                <w:lang w:bidi="fa-IR"/>
              </w:rPr>
            </w:pPr>
            <w:r w:rsidRPr="00A66AC6">
              <w:rPr>
                <w:lang w:bidi="fa-IR"/>
              </w:rPr>
              <w:t>Material and Component Traceability for production process</w:t>
            </w:r>
          </w:p>
        </w:tc>
      </w:tr>
      <w:tr w:rsidR="00A66AC6" w14:paraId="18F4B90E" w14:textId="77777777" w:rsidTr="004733FA">
        <w:trPr>
          <w:trHeight w:val="674"/>
        </w:trPr>
        <w:tc>
          <w:tcPr>
            <w:tcW w:w="715" w:type="dxa"/>
            <w:vAlign w:val="center"/>
          </w:tcPr>
          <w:p w14:paraId="40269DC9" w14:textId="77777777" w:rsidR="00A66AC6" w:rsidRDefault="00A66AC6" w:rsidP="00A66AC6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14:paraId="24800B27" w14:textId="5B90CE6A" w:rsidR="00A66AC6" w:rsidRPr="00986900" w:rsidRDefault="00404D8C" w:rsidP="00A66AC6">
            <w:pPr>
              <w:pStyle w:val="CommentText"/>
              <w:rPr>
                <w:lang w:bidi="fa-IR"/>
              </w:rPr>
            </w:pPr>
            <w:r w:rsidRPr="00404D8C">
              <w:rPr>
                <w:lang w:bidi="fa-IR"/>
              </w:rPr>
              <w:t>Unique identification during production, implemented (serial, batch, lot)</w:t>
            </w:r>
          </w:p>
        </w:tc>
        <w:tc>
          <w:tcPr>
            <w:tcW w:w="7375" w:type="dxa"/>
            <w:vAlign w:val="center"/>
          </w:tcPr>
          <w:p w14:paraId="5F38968E" w14:textId="594D3C6B" w:rsidR="00A66AC6" w:rsidRDefault="00404D8C" w:rsidP="00A66AC6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1C531F" w14:paraId="6C2B98CE" w14:textId="77777777" w:rsidTr="00872B85">
        <w:trPr>
          <w:trHeight w:val="1358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F6BFE09" w14:textId="77777777" w:rsidR="001C531F" w:rsidRDefault="001C531F" w:rsidP="00404D8C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CFDA90F" w14:textId="289C4B95" w:rsidR="001C531F" w:rsidRPr="008D13A6" w:rsidRDefault="001C531F" w:rsidP="00404D8C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Maintaining t</w:t>
            </w:r>
            <w:r w:rsidRPr="00404D8C">
              <w:rPr>
                <w:lang w:bidi="fa-IR"/>
              </w:rPr>
              <w:t>raceability for safety-critical components</w:t>
            </w:r>
            <w:r w:rsidRPr="00404D8C">
              <w:rPr>
                <w:lang w:bidi="fa-IR"/>
              </w:rPr>
              <w:t xml:space="preserve"> </w:t>
            </w:r>
            <w:r w:rsidRPr="00404D8C">
              <w:rPr>
                <w:lang w:bidi="fa-IR"/>
              </w:rPr>
              <w:t xml:space="preserve">during production 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CE444AE" w14:textId="73284F84" w:rsidR="001C531F" w:rsidRDefault="001C531F" w:rsidP="00404D8C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872B85" w14:paraId="1C4B39ED" w14:textId="77777777" w:rsidTr="000503C4">
        <w:trPr>
          <w:trHeight w:val="629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5D2CD744" w14:textId="4444C5BA" w:rsidR="00872B85" w:rsidRDefault="00872B85" w:rsidP="00404D8C">
            <w:pPr>
              <w:pStyle w:val="CommentText"/>
              <w:jc w:val="both"/>
              <w:rPr>
                <w:lang w:bidi="fa-IR"/>
              </w:rPr>
            </w:pPr>
            <w:r w:rsidRPr="00872B85">
              <w:rPr>
                <w:lang w:bidi="fa-IR"/>
              </w:rPr>
              <w:lastRenderedPageBreak/>
              <w:t>Control of Nonconforming Product during production process</w:t>
            </w:r>
          </w:p>
        </w:tc>
      </w:tr>
      <w:tr w:rsidR="0046657C" w14:paraId="24FB87A9" w14:textId="77777777" w:rsidTr="0078011C">
        <w:trPr>
          <w:trHeight w:val="674"/>
        </w:trPr>
        <w:tc>
          <w:tcPr>
            <w:tcW w:w="715" w:type="dxa"/>
            <w:vAlign w:val="center"/>
          </w:tcPr>
          <w:p w14:paraId="0D7E9A20" w14:textId="15F87C6C" w:rsidR="0046657C" w:rsidRDefault="0046657C" w:rsidP="0046657C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4860" w:type="dxa"/>
            <w:vAlign w:val="center"/>
          </w:tcPr>
          <w:p w14:paraId="4CEB694F" w14:textId="2684FEE7" w:rsidR="0046657C" w:rsidRPr="00124B4F" w:rsidRDefault="0046657C" w:rsidP="0046657C">
            <w:pPr>
              <w:pStyle w:val="CommentText"/>
              <w:rPr>
                <w:lang w:bidi="fa-IR"/>
              </w:rPr>
            </w:pPr>
            <w:r w:rsidRPr="0046657C">
              <w:rPr>
                <w:lang w:bidi="fa-IR"/>
              </w:rPr>
              <w:t>Procedure to identify and manage nonconforming items during production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7E33D190" w14:textId="337D5CAA" w:rsidR="0046657C" w:rsidRDefault="0046657C" w:rsidP="0046657C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46657C" w14:paraId="7F8DB68B" w14:textId="77777777" w:rsidTr="00247A8E">
        <w:trPr>
          <w:trHeight w:val="67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CF9F3FF" w14:textId="4A756783" w:rsidR="0046657C" w:rsidRDefault="0046657C" w:rsidP="0046657C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C122845" w14:textId="7E33BD25" w:rsidR="0046657C" w:rsidRPr="00983E0A" w:rsidRDefault="0046657C" w:rsidP="0046657C">
            <w:pPr>
              <w:pStyle w:val="CommentText"/>
              <w:rPr>
                <w:lang w:bidi="fa-IR"/>
              </w:rPr>
            </w:pPr>
            <w:r w:rsidRPr="0046657C">
              <w:rPr>
                <w:lang w:bidi="fa-IR"/>
              </w:rPr>
              <w:t>Corrective actions relevant to the non-conformities in production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0F9FC679" w14:textId="68FFEFF0" w:rsidR="0046657C" w:rsidRDefault="0046657C" w:rsidP="0046657C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247A8E" w14:paraId="6BFE3BF6" w14:textId="77777777" w:rsidTr="00247A8E">
        <w:trPr>
          <w:trHeight w:val="512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72DEE4D9" w14:textId="7CBF8D8D" w:rsidR="00247A8E" w:rsidRPr="00404D8C" w:rsidRDefault="00247A8E" w:rsidP="0046657C">
            <w:pPr>
              <w:pStyle w:val="CommentText"/>
              <w:jc w:val="both"/>
              <w:rPr>
                <w:lang w:bidi="fa-IR"/>
              </w:rPr>
            </w:pPr>
            <w:r w:rsidRPr="00247A8E">
              <w:rPr>
                <w:lang w:bidi="fa-IR"/>
              </w:rPr>
              <w:t>Change control for process parameters</w:t>
            </w:r>
          </w:p>
        </w:tc>
      </w:tr>
      <w:tr w:rsidR="00FB7E9E" w14:paraId="63BB7D27" w14:textId="77777777" w:rsidTr="00E51775">
        <w:trPr>
          <w:trHeight w:val="674"/>
        </w:trPr>
        <w:tc>
          <w:tcPr>
            <w:tcW w:w="715" w:type="dxa"/>
            <w:vAlign w:val="center"/>
          </w:tcPr>
          <w:p w14:paraId="7AA0E13D" w14:textId="43DAE1D7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4860" w:type="dxa"/>
            <w:vAlign w:val="center"/>
          </w:tcPr>
          <w:p w14:paraId="08EDCCFC" w14:textId="20E4B54C" w:rsidR="00FB7E9E" w:rsidRPr="00962216" w:rsidRDefault="00FB7E9E" w:rsidP="00FB7E9E">
            <w:pPr>
              <w:pStyle w:val="CommentText"/>
              <w:rPr>
                <w:lang w:bidi="fa-IR"/>
              </w:rPr>
            </w:pPr>
            <w:r w:rsidRPr="007F1035">
              <w:rPr>
                <w:lang w:bidi="fa-IR"/>
              </w:rPr>
              <w:t>Formal change control process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2918581" w14:textId="267C3858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467C7BD4" w14:textId="77777777" w:rsidTr="00E51775">
        <w:trPr>
          <w:trHeight w:val="674"/>
        </w:trPr>
        <w:tc>
          <w:tcPr>
            <w:tcW w:w="715" w:type="dxa"/>
            <w:vAlign w:val="center"/>
          </w:tcPr>
          <w:p w14:paraId="2ABD3276" w14:textId="69E2A203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21</w:t>
            </w:r>
          </w:p>
        </w:tc>
        <w:tc>
          <w:tcPr>
            <w:tcW w:w="4860" w:type="dxa"/>
            <w:vAlign w:val="center"/>
          </w:tcPr>
          <w:p w14:paraId="3745A4EC" w14:textId="4F19C289" w:rsidR="00FB7E9E" w:rsidRDefault="00FB7E9E" w:rsidP="00FB7E9E">
            <w:pPr>
              <w:pStyle w:val="CommentText"/>
              <w:rPr>
                <w:lang w:bidi="fa-IR"/>
              </w:rPr>
            </w:pPr>
            <w:r w:rsidRPr="007F1035">
              <w:rPr>
                <w:lang w:bidi="fa-IR"/>
              </w:rPr>
              <w:t>system for communicating the changes to manufacturer and managing them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BEC621B" w14:textId="068A5BE4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4A5B64DB" w14:textId="77777777" w:rsidTr="0086065A">
        <w:trPr>
          <w:trHeight w:val="67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5B9C3E2" w14:textId="626AA952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22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29C8008" w14:textId="2BE88E24" w:rsidR="00FB7E9E" w:rsidRDefault="00FB7E9E" w:rsidP="00FB7E9E">
            <w:pPr>
              <w:pStyle w:val="CommentText"/>
              <w:rPr>
                <w:lang w:bidi="fa-IR"/>
              </w:rPr>
            </w:pPr>
            <w:r w:rsidRPr="007F1035">
              <w:rPr>
                <w:lang w:bidi="fa-IR"/>
              </w:rPr>
              <w:t>Records of change decisions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38E87EF6" w14:textId="04F3FE17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86065A" w14:paraId="44A1883C" w14:textId="77777777" w:rsidTr="0086065A">
        <w:trPr>
          <w:trHeight w:val="674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5E5381A5" w14:textId="70BBBAE8" w:rsidR="0086065A" w:rsidRDefault="0086065A" w:rsidP="0046657C">
            <w:pPr>
              <w:pStyle w:val="CommentText"/>
              <w:jc w:val="both"/>
              <w:rPr>
                <w:lang w:bidi="fa-IR"/>
              </w:rPr>
            </w:pPr>
            <w:r w:rsidRPr="0086065A">
              <w:rPr>
                <w:lang w:bidi="fa-IR"/>
              </w:rPr>
              <w:t>Packaging, Handling, and Storage</w:t>
            </w:r>
          </w:p>
        </w:tc>
      </w:tr>
      <w:tr w:rsidR="00FB7E9E" w14:paraId="7BB1259D" w14:textId="77777777" w:rsidTr="00E41F13">
        <w:trPr>
          <w:trHeight w:val="674"/>
        </w:trPr>
        <w:tc>
          <w:tcPr>
            <w:tcW w:w="715" w:type="dxa"/>
            <w:vAlign w:val="center"/>
          </w:tcPr>
          <w:p w14:paraId="73546F0A" w14:textId="4F68BBB2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23</w:t>
            </w:r>
          </w:p>
        </w:tc>
        <w:tc>
          <w:tcPr>
            <w:tcW w:w="4860" w:type="dxa"/>
            <w:vAlign w:val="center"/>
          </w:tcPr>
          <w:p w14:paraId="0934DA7B" w14:textId="54DC7511" w:rsidR="00FB7E9E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Status of packaging of Ex components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BAE604C" w14:textId="594C6E41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7435F165" w14:textId="77777777" w:rsidTr="00E41F13">
        <w:trPr>
          <w:trHeight w:val="674"/>
        </w:trPr>
        <w:tc>
          <w:tcPr>
            <w:tcW w:w="715" w:type="dxa"/>
            <w:vAlign w:val="center"/>
          </w:tcPr>
          <w:p w14:paraId="2DE7C9BD" w14:textId="01B7D626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24</w:t>
            </w:r>
          </w:p>
        </w:tc>
        <w:tc>
          <w:tcPr>
            <w:tcW w:w="4860" w:type="dxa"/>
            <w:vAlign w:val="center"/>
          </w:tcPr>
          <w:p w14:paraId="30332477" w14:textId="45CB65C1" w:rsidR="00FB7E9E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Status of </w:t>
            </w:r>
            <w:r w:rsidRPr="0086065A">
              <w:rPr>
                <w:lang w:bidi="fa-IR"/>
              </w:rPr>
              <w:t>Storage of safety-critical features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350AA3AD" w14:textId="642E8B34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146C91FD" w14:textId="77777777" w:rsidTr="00D05376">
        <w:trPr>
          <w:trHeight w:val="1358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C75CCBC" w14:textId="62FA1CE3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25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E3C12A0" w14:textId="068BB781" w:rsidR="00FB7E9E" w:rsidRDefault="00FB7E9E" w:rsidP="00FB7E9E">
            <w:pPr>
              <w:pStyle w:val="CommentText"/>
              <w:rPr>
                <w:lang w:bidi="fa-IR"/>
              </w:rPr>
            </w:pPr>
            <w:r w:rsidRPr="00C01B59">
              <w:rPr>
                <w:lang w:bidi="fa-IR"/>
              </w:rPr>
              <w:t>Environmental conditions control</w:t>
            </w:r>
            <w:r>
              <w:rPr>
                <w:lang w:bidi="fa-IR"/>
              </w:rPr>
              <w:t xml:space="preserve"> (if needed)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1A36529" w14:textId="689F30B1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D05376" w14:paraId="3ECA80EE" w14:textId="77777777" w:rsidTr="00D05376">
        <w:trPr>
          <w:trHeight w:val="539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35A61042" w14:textId="7A4A6BD2" w:rsidR="00D05376" w:rsidRDefault="00D05376" w:rsidP="0046657C">
            <w:pPr>
              <w:pStyle w:val="CommentText"/>
              <w:jc w:val="both"/>
              <w:rPr>
                <w:lang w:bidi="fa-IR"/>
              </w:rPr>
            </w:pPr>
            <w:r w:rsidRPr="00D05376">
              <w:rPr>
                <w:lang w:bidi="fa-IR"/>
              </w:rPr>
              <w:lastRenderedPageBreak/>
              <w:t>Record Keeping &amp; Traceability</w:t>
            </w:r>
          </w:p>
        </w:tc>
      </w:tr>
      <w:tr w:rsidR="00FB7E9E" w14:paraId="478BF44A" w14:textId="77777777" w:rsidTr="001C0810">
        <w:trPr>
          <w:trHeight w:val="674"/>
        </w:trPr>
        <w:tc>
          <w:tcPr>
            <w:tcW w:w="715" w:type="dxa"/>
            <w:vAlign w:val="center"/>
          </w:tcPr>
          <w:p w14:paraId="60156BD4" w14:textId="0F5B6E09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26</w:t>
            </w:r>
          </w:p>
        </w:tc>
        <w:tc>
          <w:tcPr>
            <w:tcW w:w="4860" w:type="dxa"/>
            <w:vAlign w:val="center"/>
          </w:tcPr>
          <w:p w14:paraId="30D69B01" w14:textId="5BAADF3B" w:rsidR="00FB7E9E" w:rsidRPr="00C01B59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Maintenance a</w:t>
            </w:r>
            <w:r w:rsidRPr="00AF54B7">
              <w:rPr>
                <w:lang w:bidi="fa-IR"/>
              </w:rPr>
              <w:t>ll production and relevant inspection records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340539EC" w14:textId="74DEDD19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67379528" w14:textId="77777777" w:rsidTr="001C0810">
        <w:trPr>
          <w:trHeight w:val="674"/>
        </w:trPr>
        <w:tc>
          <w:tcPr>
            <w:tcW w:w="715" w:type="dxa"/>
            <w:vAlign w:val="center"/>
          </w:tcPr>
          <w:p w14:paraId="4F284BA0" w14:textId="6765B135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27</w:t>
            </w:r>
          </w:p>
        </w:tc>
        <w:tc>
          <w:tcPr>
            <w:tcW w:w="4860" w:type="dxa"/>
            <w:vAlign w:val="center"/>
          </w:tcPr>
          <w:p w14:paraId="57EA05B3" w14:textId="5385DAF4" w:rsidR="00FB7E9E" w:rsidRPr="00C01B59" w:rsidRDefault="00FB7E9E" w:rsidP="00FB7E9E">
            <w:pPr>
              <w:pStyle w:val="CommentText"/>
              <w:rPr>
                <w:lang w:bidi="fa-IR"/>
              </w:rPr>
            </w:pPr>
            <w:r w:rsidRPr="00FB7E9E">
              <w:rPr>
                <w:lang w:bidi="fa-IR"/>
              </w:rPr>
              <w:t>Retention period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47E9964B" w14:textId="24D5037E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73C95D63" w14:textId="77777777" w:rsidTr="00FB7E9E">
        <w:trPr>
          <w:trHeight w:val="67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611B708" w14:textId="5B086E16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28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0A770C7" w14:textId="4B33FA67" w:rsidR="00FB7E9E" w:rsidRPr="00C01B59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Status of retrieving records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629E73B2" w14:textId="1AF3B28C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78F15F48" w14:textId="77777777" w:rsidTr="00FB7E9E">
        <w:trPr>
          <w:trHeight w:val="674"/>
        </w:trPr>
        <w:tc>
          <w:tcPr>
            <w:tcW w:w="12950" w:type="dxa"/>
            <w:gridSpan w:val="3"/>
            <w:shd w:val="clear" w:color="auto" w:fill="E8E8E8" w:themeFill="background2"/>
            <w:vAlign w:val="center"/>
          </w:tcPr>
          <w:p w14:paraId="218EA8E0" w14:textId="1F4DF90B" w:rsidR="00FB7E9E" w:rsidRPr="00404D8C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FB7E9E">
              <w:rPr>
                <w:lang w:bidi="fa-IR"/>
              </w:rPr>
              <w:t>Audit &amp; Compliance</w:t>
            </w:r>
          </w:p>
        </w:tc>
      </w:tr>
      <w:tr w:rsidR="00FB7E9E" w14:paraId="1BA61180" w14:textId="77777777" w:rsidTr="001C0810">
        <w:trPr>
          <w:trHeight w:val="674"/>
        </w:trPr>
        <w:tc>
          <w:tcPr>
            <w:tcW w:w="715" w:type="dxa"/>
            <w:vAlign w:val="center"/>
          </w:tcPr>
          <w:p w14:paraId="083AAA07" w14:textId="1B11A3E8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29</w:t>
            </w:r>
          </w:p>
        </w:tc>
        <w:tc>
          <w:tcPr>
            <w:tcW w:w="4860" w:type="dxa"/>
            <w:vAlign w:val="center"/>
          </w:tcPr>
          <w:p w14:paraId="4D997A00" w14:textId="12A753AD" w:rsidR="00FB7E9E" w:rsidRPr="00C01B59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Acceptance to be audited by the buyer for process (process audit)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13EA3954" w14:textId="12155A10" w:rsidR="00FB7E9E" w:rsidRDefault="00FB7E9E" w:rsidP="00FB7E9E">
            <w:pPr>
              <w:pStyle w:val="CommentText"/>
              <w:jc w:val="both"/>
              <w:rPr>
                <w:lang w:bidi="fa-IR"/>
              </w:rPr>
            </w:pPr>
            <w:r w:rsidRPr="00404D8C">
              <w:rPr>
                <w:lang w:bidi="fa-IR"/>
              </w:rPr>
              <w:t>???</w:t>
            </w:r>
          </w:p>
        </w:tc>
      </w:tr>
      <w:tr w:rsidR="00FB7E9E" w14:paraId="715E523F" w14:textId="77777777" w:rsidTr="001C0810">
        <w:trPr>
          <w:trHeight w:val="674"/>
        </w:trPr>
        <w:tc>
          <w:tcPr>
            <w:tcW w:w="715" w:type="dxa"/>
            <w:vAlign w:val="center"/>
          </w:tcPr>
          <w:p w14:paraId="10617A36" w14:textId="6B89CB67" w:rsidR="00FB7E9E" w:rsidRDefault="00FB7E9E" w:rsidP="00FB7E9E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30</w:t>
            </w:r>
          </w:p>
        </w:tc>
        <w:tc>
          <w:tcPr>
            <w:tcW w:w="4860" w:type="dxa"/>
            <w:vAlign w:val="center"/>
          </w:tcPr>
          <w:p w14:paraId="069A1C0C" w14:textId="440EC16F" w:rsidR="00FB7E9E" w:rsidRPr="00C01B59" w:rsidRDefault="00FB7E9E" w:rsidP="00FB7E9E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Status of corrective actions from previous process audit which has been done by the buyer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6132B533" w14:textId="6CCCDECF" w:rsidR="00FB7E9E" w:rsidRDefault="00666108" w:rsidP="00FB7E9E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All of the non-conformities and relevant corrective actions from previous audits which have been done by the buyer should be implemented and their effectiveness should be monitored.</w:t>
            </w:r>
          </w:p>
        </w:tc>
      </w:tr>
    </w:tbl>
    <w:p w14:paraId="30A73B93" w14:textId="77777777" w:rsidR="00E74A71" w:rsidRPr="00824E44" w:rsidRDefault="00E74A71" w:rsidP="00E74A71">
      <w:pPr>
        <w:pStyle w:val="CommentText"/>
        <w:jc w:val="both"/>
        <w:rPr>
          <w:lang w:bidi="fa-IR"/>
        </w:rPr>
      </w:pPr>
    </w:p>
    <w:p w14:paraId="1AA53BCA" w14:textId="77777777" w:rsidR="00E74A71" w:rsidRPr="00824E44" w:rsidRDefault="00E74A71" w:rsidP="00E74A71">
      <w:pPr>
        <w:pStyle w:val="CommentText"/>
        <w:jc w:val="both"/>
        <w:rPr>
          <w:lang w:bidi="fa-IR"/>
        </w:rPr>
      </w:pPr>
    </w:p>
    <w:p w14:paraId="4A592191" w14:textId="3F4CE78B" w:rsidR="002B0634" w:rsidRDefault="002B0634" w:rsidP="0046530D">
      <w:pPr>
        <w:pStyle w:val="CommentText"/>
        <w:jc w:val="both"/>
        <w:rPr>
          <w:lang w:bidi="fa-IR"/>
        </w:rPr>
      </w:pPr>
    </w:p>
    <w:p w14:paraId="20712936" w14:textId="77777777" w:rsidR="00E46CE6" w:rsidRDefault="00E46CE6" w:rsidP="0046530D">
      <w:pPr>
        <w:pStyle w:val="CommentText"/>
        <w:jc w:val="both"/>
        <w:rPr>
          <w:lang w:bidi="fa-IR"/>
        </w:rPr>
      </w:pPr>
    </w:p>
    <w:p w14:paraId="220AE4FE" w14:textId="77777777" w:rsidR="00236E94" w:rsidRDefault="00236E94" w:rsidP="0046530D">
      <w:pPr>
        <w:pStyle w:val="CommentText"/>
        <w:jc w:val="both"/>
        <w:rPr>
          <w:lang w:bidi="fa-IR"/>
        </w:rPr>
      </w:pPr>
    </w:p>
    <w:p w14:paraId="277BC53D" w14:textId="77777777" w:rsidR="00E46CE6" w:rsidRDefault="00E46CE6" w:rsidP="0046530D">
      <w:pPr>
        <w:pStyle w:val="CommentText"/>
        <w:jc w:val="both"/>
        <w:rPr>
          <w:lang w:bidi="fa-IR"/>
        </w:rPr>
      </w:pPr>
    </w:p>
    <w:p w14:paraId="106E2F69" w14:textId="77777777" w:rsidR="00E46CE6" w:rsidRDefault="00E46CE6" w:rsidP="0046530D">
      <w:pPr>
        <w:pStyle w:val="CommentText"/>
        <w:jc w:val="both"/>
        <w:rPr>
          <w:lang w:bidi="fa-IR"/>
        </w:rPr>
      </w:pPr>
    </w:p>
    <w:p w14:paraId="7C9C05C4" w14:textId="6B762616" w:rsidR="00E46CE6" w:rsidRDefault="00E46CE6" w:rsidP="0046530D">
      <w:pPr>
        <w:pStyle w:val="CommentText"/>
        <w:jc w:val="both"/>
        <w:rPr>
          <w:lang w:bidi="fa-IR"/>
        </w:rPr>
      </w:pPr>
      <w:r>
        <w:rPr>
          <w:lang w:bidi="fa-IR"/>
        </w:rPr>
        <w:lastRenderedPageBreak/>
        <w:t>Annex 1: criteria for the item to be purchased</w:t>
      </w:r>
    </w:p>
    <w:tbl>
      <w:tblPr>
        <w:tblStyle w:val="TableGrid"/>
        <w:tblpPr w:leftFromText="180" w:rightFromText="180" w:vertAnchor="text" w:tblpXSpec="center" w:tblpY="1"/>
        <w:tblOverlap w:val="never"/>
        <w:tblW w:w="13495" w:type="dxa"/>
        <w:tblLook w:val="04A0" w:firstRow="1" w:lastRow="0" w:firstColumn="1" w:lastColumn="0" w:noHBand="0" w:noVBand="1"/>
      </w:tblPr>
      <w:tblGrid>
        <w:gridCol w:w="516"/>
        <w:gridCol w:w="4112"/>
        <w:gridCol w:w="4132"/>
        <w:gridCol w:w="1332"/>
        <w:gridCol w:w="1493"/>
        <w:gridCol w:w="1910"/>
      </w:tblGrid>
      <w:tr w:rsidR="00054D16" w14:paraId="0AE89677" w14:textId="24E5DD90" w:rsidTr="00972015">
        <w:trPr>
          <w:trHeight w:val="342"/>
        </w:trPr>
        <w:tc>
          <w:tcPr>
            <w:tcW w:w="516" w:type="dxa"/>
            <w:vMerge w:val="restart"/>
            <w:shd w:val="clear" w:color="auto" w:fill="CAEDFB" w:themeFill="accent4" w:themeFillTint="33"/>
            <w:vAlign w:val="center"/>
          </w:tcPr>
          <w:p w14:paraId="18966F01" w14:textId="77777777" w:rsidR="00FE6709" w:rsidRDefault="00FE6709" w:rsidP="00FE6709">
            <w:pPr>
              <w:jc w:val="center"/>
            </w:pPr>
            <w:r>
              <w:t>#</w:t>
            </w:r>
          </w:p>
        </w:tc>
        <w:tc>
          <w:tcPr>
            <w:tcW w:w="4112" w:type="dxa"/>
            <w:vMerge w:val="restart"/>
            <w:shd w:val="clear" w:color="auto" w:fill="CAEDFB" w:themeFill="accent4" w:themeFillTint="33"/>
            <w:vAlign w:val="center"/>
          </w:tcPr>
          <w:p w14:paraId="5E2D2B7D" w14:textId="77777777" w:rsidR="00FE6709" w:rsidRDefault="00FE6709" w:rsidP="00FE6709">
            <w:pPr>
              <w:jc w:val="center"/>
            </w:pPr>
            <w:r>
              <w:t>Check point for the supplied equipment/component</w:t>
            </w:r>
          </w:p>
        </w:tc>
        <w:tc>
          <w:tcPr>
            <w:tcW w:w="4132" w:type="dxa"/>
            <w:vMerge w:val="restart"/>
            <w:shd w:val="clear" w:color="auto" w:fill="CAEDFB" w:themeFill="accent4" w:themeFillTint="33"/>
            <w:vAlign w:val="center"/>
          </w:tcPr>
          <w:p w14:paraId="05EA481C" w14:textId="416307AB" w:rsidR="00FE6709" w:rsidRDefault="00FE6709" w:rsidP="00FE6709">
            <w:pPr>
              <w:jc w:val="center"/>
            </w:pPr>
            <w:r>
              <w:t>Control method</w:t>
            </w:r>
            <w:r w:rsidR="00054D16">
              <w:t xml:space="preserve"> by buyer</w:t>
            </w:r>
          </w:p>
        </w:tc>
        <w:tc>
          <w:tcPr>
            <w:tcW w:w="1332" w:type="dxa"/>
            <w:vMerge w:val="restart"/>
            <w:shd w:val="clear" w:color="auto" w:fill="CAEDFB" w:themeFill="accent4" w:themeFillTint="33"/>
            <w:vAlign w:val="center"/>
          </w:tcPr>
          <w:p w14:paraId="07DD0AA7" w14:textId="234EDDC7" w:rsidR="00FE6709" w:rsidRDefault="00FE6709" w:rsidP="00FE6709">
            <w:pPr>
              <w:jc w:val="center"/>
            </w:pPr>
            <w:r>
              <w:t xml:space="preserve">Stage of </w:t>
            </w:r>
            <w:r w:rsidR="00054D16">
              <w:t xml:space="preserve">buyer’s </w:t>
            </w:r>
            <w:r>
              <w:t>control</w:t>
            </w:r>
          </w:p>
        </w:tc>
        <w:tc>
          <w:tcPr>
            <w:tcW w:w="1493" w:type="dxa"/>
            <w:vMerge w:val="restart"/>
            <w:shd w:val="clear" w:color="auto" w:fill="CAEDFB" w:themeFill="accent4" w:themeFillTint="33"/>
            <w:vAlign w:val="center"/>
          </w:tcPr>
          <w:p w14:paraId="45EE7026" w14:textId="6E60E11C" w:rsidR="00FE6709" w:rsidRDefault="00054D16" w:rsidP="00FE6709">
            <w:pPr>
              <w:jc w:val="center"/>
            </w:pPr>
            <w:r>
              <w:t>Buyer c</w:t>
            </w:r>
            <w:r w:rsidR="00FE6709" w:rsidRPr="000A6612">
              <w:t>ontrol period / number to be controlled</w:t>
            </w:r>
          </w:p>
        </w:tc>
        <w:tc>
          <w:tcPr>
            <w:tcW w:w="1910" w:type="dxa"/>
            <w:vMerge w:val="restart"/>
            <w:shd w:val="clear" w:color="auto" w:fill="CAEDFB" w:themeFill="accent4" w:themeFillTint="33"/>
            <w:vAlign w:val="center"/>
          </w:tcPr>
          <w:p w14:paraId="2171A193" w14:textId="43267219" w:rsidR="00FE6709" w:rsidRDefault="00054D16" w:rsidP="00FE6709">
            <w:pPr>
              <w:jc w:val="center"/>
            </w:pPr>
            <w:commentRangeStart w:id="2"/>
            <w:r>
              <w:t>Acceptance criteria in detail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054D16" w14:paraId="03E14BD2" w14:textId="2BB8E4C3" w:rsidTr="00972015">
        <w:trPr>
          <w:trHeight w:val="342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17E10B6E" w14:textId="77777777" w:rsidR="00FE6709" w:rsidRDefault="00FE6709" w:rsidP="00FE6709">
            <w:pPr>
              <w:jc w:val="center"/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vAlign w:val="center"/>
          </w:tcPr>
          <w:p w14:paraId="2F803748" w14:textId="77777777" w:rsidR="00FE6709" w:rsidRDefault="00FE6709" w:rsidP="00FE6709">
            <w:pPr>
              <w:jc w:val="center"/>
            </w:pPr>
          </w:p>
        </w:tc>
        <w:tc>
          <w:tcPr>
            <w:tcW w:w="4132" w:type="dxa"/>
            <w:vMerge/>
            <w:tcBorders>
              <w:bottom w:val="single" w:sz="4" w:space="0" w:color="auto"/>
            </w:tcBorders>
            <w:vAlign w:val="center"/>
          </w:tcPr>
          <w:p w14:paraId="64D58119" w14:textId="77777777" w:rsidR="00FE6709" w:rsidRDefault="00FE6709" w:rsidP="00FE6709">
            <w:pPr>
              <w:jc w:val="center"/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vAlign w:val="center"/>
          </w:tcPr>
          <w:p w14:paraId="6DC681E8" w14:textId="77777777" w:rsidR="00FE6709" w:rsidRDefault="00FE6709" w:rsidP="00FE6709">
            <w:pPr>
              <w:jc w:val="center"/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73729BB6" w14:textId="77777777" w:rsidR="00FE6709" w:rsidRDefault="00FE6709" w:rsidP="00FE6709">
            <w:pPr>
              <w:jc w:val="center"/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vAlign w:val="center"/>
          </w:tcPr>
          <w:p w14:paraId="6F2CCDF3" w14:textId="77777777" w:rsidR="00FE6709" w:rsidRDefault="00FE6709" w:rsidP="00FE6709">
            <w:pPr>
              <w:jc w:val="center"/>
            </w:pPr>
          </w:p>
        </w:tc>
      </w:tr>
      <w:tr w:rsidR="00054D16" w14:paraId="0FAB7721" w14:textId="1B0AE1CE" w:rsidTr="00972015">
        <w:trPr>
          <w:trHeight w:val="458"/>
        </w:trPr>
        <w:tc>
          <w:tcPr>
            <w:tcW w:w="516" w:type="dxa"/>
            <w:vAlign w:val="center"/>
          </w:tcPr>
          <w:p w14:paraId="2A0E3F2E" w14:textId="77777777" w:rsidR="00FE6709" w:rsidRPr="0090369C" w:rsidRDefault="00FE6709" w:rsidP="00FE6709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7F9A9D80" w14:textId="77777777" w:rsidR="00FE6709" w:rsidRDefault="00FE6709" w:rsidP="00FE6709">
            <w:r w:rsidRPr="00C21707">
              <w:t>Equipment</w:t>
            </w:r>
            <w:r>
              <w:t>/component/material</w:t>
            </w:r>
            <w:r w:rsidRPr="00C21707">
              <w:t xml:space="preserve"> type(s) and model(s)</w:t>
            </w:r>
          </w:p>
        </w:tc>
        <w:tc>
          <w:tcPr>
            <w:tcW w:w="4132" w:type="dxa"/>
            <w:vAlign w:val="center"/>
          </w:tcPr>
          <w:p w14:paraId="699936E0" w14:textId="77777777" w:rsidR="00FE6709" w:rsidRPr="001B6F53" w:rsidRDefault="00FE6709" w:rsidP="00FE6709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with the specification of components described in technical file and Ex product certificate</w:t>
            </w:r>
          </w:p>
        </w:tc>
        <w:tc>
          <w:tcPr>
            <w:tcW w:w="1332" w:type="dxa"/>
            <w:vAlign w:val="center"/>
          </w:tcPr>
          <w:p w14:paraId="35DB277C" w14:textId="77777777" w:rsidR="00FE6709" w:rsidRPr="001B6F53" w:rsidRDefault="00FE6709" w:rsidP="00FE6709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386A068" w14:textId="77777777" w:rsidR="00FE6709" w:rsidRPr="001B6F53" w:rsidRDefault="00FE6709" w:rsidP="00FE6709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0B854D11" w14:textId="175AB6FE" w:rsidR="00FE6709" w:rsidRPr="001B6F53" w:rsidRDefault="00EE33CF" w:rsidP="00FE6709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4610BB4D" w14:textId="7FE8C00B" w:rsidTr="00972015">
        <w:tc>
          <w:tcPr>
            <w:tcW w:w="516" w:type="dxa"/>
            <w:vAlign w:val="center"/>
          </w:tcPr>
          <w:p w14:paraId="4005DD05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3BFCCCDA" w14:textId="77777777" w:rsidR="00EE33CF" w:rsidRDefault="00EE33CF" w:rsidP="00EE33CF">
            <w:r w:rsidRPr="00C21707">
              <w:t>ATEX marking</w:t>
            </w:r>
            <w:r>
              <w:t>(s)</w:t>
            </w:r>
          </w:p>
        </w:tc>
        <w:tc>
          <w:tcPr>
            <w:tcW w:w="4132" w:type="dxa"/>
            <w:vAlign w:val="center"/>
          </w:tcPr>
          <w:p w14:paraId="6C4B9E56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2C062C99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3E9BE08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1F1C6EBE" w14:textId="6289C4AC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7FCF1317" w14:textId="593BB470" w:rsidTr="00972015">
        <w:tc>
          <w:tcPr>
            <w:tcW w:w="516" w:type="dxa"/>
            <w:vAlign w:val="center"/>
          </w:tcPr>
          <w:p w14:paraId="0AEE5EBB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75B4D2AB" w14:textId="77777777" w:rsidR="00EE33CF" w:rsidRDefault="00EE33CF" w:rsidP="00EE33CF">
            <w:r w:rsidRPr="00C21707">
              <w:t>warning marking</w:t>
            </w:r>
            <w:r>
              <w:t>(s)</w:t>
            </w:r>
          </w:p>
        </w:tc>
        <w:tc>
          <w:tcPr>
            <w:tcW w:w="4132" w:type="dxa"/>
            <w:vAlign w:val="center"/>
          </w:tcPr>
          <w:p w14:paraId="3502E6CE" w14:textId="77777777" w:rsidR="00EE33CF" w:rsidRPr="001B6F53" w:rsidRDefault="00EE33CF" w:rsidP="00EE33CF">
            <w:pPr>
              <w:rPr>
                <w:sz w:val="22"/>
              </w:rPr>
            </w:pPr>
            <w:r w:rsidRPr="000A6612">
              <w:rPr>
                <w:sz w:val="22"/>
              </w:rPr>
              <w:t>Compliance 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4B5D29E7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01D5E2E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2860F37" w14:textId="5E7FC0C8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08AB238" w14:textId="591553BD" w:rsidTr="00972015">
        <w:tc>
          <w:tcPr>
            <w:tcW w:w="516" w:type="dxa"/>
            <w:vAlign w:val="center"/>
          </w:tcPr>
          <w:p w14:paraId="461C43D4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4562FA33" w14:textId="77777777" w:rsidR="00EE33CF" w:rsidRPr="00C21707" w:rsidRDefault="00EE33CF" w:rsidP="00EE33CF">
            <w:r w:rsidRPr="00C21707">
              <w:t>validity of ATEX certificate</w:t>
            </w:r>
          </w:p>
        </w:tc>
        <w:tc>
          <w:tcPr>
            <w:tcW w:w="4132" w:type="dxa"/>
            <w:vAlign w:val="center"/>
          </w:tcPr>
          <w:p w14:paraId="01255CBC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in the certificate of components: </w:t>
            </w:r>
          </w:p>
          <w:p w14:paraId="1163427C" w14:textId="77777777" w:rsidR="00EE33CF" w:rsidRPr="00D413D5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413D5">
              <w:rPr>
                <w:sz w:val="22"/>
              </w:rPr>
              <w:t xml:space="preserve">Checking the expire date of certificate (if there is any expire date on certificate) </w:t>
            </w:r>
          </w:p>
          <w:p w14:paraId="27FA4CA4" w14:textId="77777777" w:rsidR="00EE33CF" w:rsidRPr="00D413D5" w:rsidRDefault="00EE33CF" w:rsidP="00EE33CF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413D5">
              <w:rPr>
                <w:sz w:val="22"/>
                <w:szCs w:val="22"/>
              </w:rPr>
              <w:t xml:space="preserve">In cases of </w:t>
            </w:r>
            <w:r>
              <w:rPr>
                <w:sz w:val="22"/>
                <w:szCs w:val="22"/>
              </w:rPr>
              <w:t>existence expiry date on certificate, check the status of validity in the NB website.</w:t>
            </w:r>
          </w:p>
        </w:tc>
        <w:tc>
          <w:tcPr>
            <w:tcW w:w="1332" w:type="dxa"/>
            <w:vAlign w:val="center"/>
          </w:tcPr>
          <w:p w14:paraId="485AFA65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1493" w:type="dxa"/>
            <w:vAlign w:val="center"/>
          </w:tcPr>
          <w:p w14:paraId="6544C979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1910" w:type="dxa"/>
            <w:vAlign w:val="center"/>
          </w:tcPr>
          <w:p w14:paraId="223A71EC" w14:textId="6613A1B4" w:rsidR="00EE33CF" w:rsidRPr="001B6F53" w:rsidRDefault="00EE33CF" w:rsidP="00EE33CF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18751714" w14:textId="14080CE1" w:rsidTr="00972015">
        <w:trPr>
          <w:trHeight w:val="890"/>
        </w:trPr>
        <w:tc>
          <w:tcPr>
            <w:tcW w:w="516" w:type="dxa"/>
            <w:vAlign w:val="center"/>
          </w:tcPr>
          <w:p w14:paraId="73E3F90A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2" w:type="dxa"/>
            <w:vAlign w:val="center"/>
          </w:tcPr>
          <w:p w14:paraId="0BD5E7A7" w14:textId="77777777" w:rsidR="00EE33CF" w:rsidRPr="00C21707" w:rsidRDefault="00EE33CF" w:rsidP="00EE33CF">
            <w:r>
              <w:t xml:space="preserve">Metallic materials </w:t>
            </w:r>
          </w:p>
        </w:tc>
        <w:tc>
          <w:tcPr>
            <w:tcW w:w="4132" w:type="dxa"/>
            <w:vMerge w:val="restart"/>
            <w:vAlign w:val="center"/>
          </w:tcPr>
          <w:p w14:paraId="28249E41" w14:textId="77777777" w:rsidR="00EE33CF" w:rsidRDefault="00EE33CF" w:rsidP="00EE33CF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  <w:p w14:paraId="1FD7DA03" w14:textId="77777777" w:rsidR="00EE33CF" w:rsidRPr="008A4BA3" w:rsidRDefault="00EE33CF" w:rsidP="00EE33CF">
            <w:pPr>
              <w:pStyle w:val="CommentText"/>
              <w:jc w:val="both"/>
              <w:rPr>
                <w:color w:val="A20000"/>
                <w:sz w:val="20"/>
                <w:lang w:bidi="fa-IR"/>
              </w:rPr>
            </w:pPr>
            <w:r w:rsidRPr="008A4BA3">
              <w:rPr>
                <w:b/>
                <w:bCs/>
                <w:sz w:val="20"/>
                <w:lang w:bidi="fa-IR"/>
              </w:rPr>
              <w:t>Note</w:t>
            </w:r>
            <w:r w:rsidRPr="008A4BA3">
              <w:rPr>
                <w:sz w:val="20"/>
                <w:lang w:bidi="fa-IR"/>
              </w:rPr>
              <w:t xml:space="preserve">: </w:t>
            </w:r>
            <w:r w:rsidRPr="008A4BA3">
              <w:rPr>
                <w:color w:val="A20000"/>
                <w:sz w:val="20"/>
                <w:lang w:bidi="fa-IR"/>
              </w:rPr>
              <w:t>according to part j) of clause 8.4.2 of EN ISO/IEC 80079-34:2020,</w:t>
            </w:r>
            <w:r w:rsidRPr="008A4BA3">
              <w:rPr>
                <w:color w:val="A20000"/>
                <w:sz w:val="20"/>
              </w:rPr>
              <w:t xml:space="preserve"> </w:t>
            </w:r>
            <w:r w:rsidRPr="008A4BA3">
              <w:rPr>
                <w:color w:val="A20000"/>
                <w:sz w:val="20"/>
                <w:lang w:bidi="fa-IR"/>
              </w:rPr>
              <w:t>a specific analysis certificate or declaration shall be</w:t>
            </w:r>
          </w:p>
          <w:p w14:paraId="36D379FC" w14:textId="77777777" w:rsidR="00EE33CF" w:rsidRPr="008A4BA3" w:rsidRDefault="00EE33CF" w:rsidP="00EE33CF">
            <w:pPr>
              <w:pStyle w:val="CommentText"/>
              <w:jc w:val="both"/>
              <w:rPr>
                <w:rtl/>
                <w:lang w:bidi="fa-IR"/>
              </w:rPr>
            </w:pPr>
            <w:r w:rsidRPr="008A4BA3">
              <w:rPr>
                <w:color w:val="A20000"/>
                <w:sz w:val="20"/>
                <w:lang w:bidi="fa-IR"/>
              </w:rPr>
              <w:t>Presented and the reference number of it, should be mentioned in this report.</w:t>
            </w:r>
            <w:r w:rsidRPr="008A4BA3">
              <w:rPr>
                <w:color w:val="A20000"/>
                <w:lang w:bidi="fa-IR"/>
              </w:rPr>
              <w:t xml:space="preserve">  </w:t>
            </w:r>
          </w:p>
        </w:tc>
        <w:tc>
          <w:tcPr>
            <w:tcW w:w="1332" w:type="dxa"/>
            <w:vMerge w:val="restart"/>
            <w:vAlign w:val="center"/>
          </w:tcPr>
          <w:p w14:paraId="69FB8AAB" w14:textId="77777777" w:rsidR="00EE33CF" w:rsidRPr="00A554C6" w:rsidRDefault="00EE33CF" w:rsidP="00EE33CF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Merge w:val="restart"/>
            <w:vAlign w:val="center"/>
          </w:tcPr>
          <w:p w14:paraId="72039EF4" w14:textId="77777777" w:rsidR="00EE33CF" w:rsidRPr="00A554C6" w:rsidRDefault="00EE33CF" w:rsidP="00EE33CF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Merge w:val="restart"/>
            <w:vAlign w:val="center"/>
          </w:tcPr>
          <w:p w14:paraId="13E2D95A" w14:textId="1A2F698F" w:rsidR="00EE33CF" w:rsidRPr="00A554C6" w:rsidRDefault="00EE33CF" w:rsidP="00EE33CF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CD381AA" w14:textId="1A5652E6" w:rsidTr="00972015">
        <w:tc>
          <w:tcPr>
            <w:tcW w:w="516" w:type="dxa"/>
            <w:vAlign w:val="center"/>
          </w:tcPr>
          <w:p w14:paraId="5F03147C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vAlign w:val="center"/>
          </w:tcPr>
          <w:p w14:paraId="1435B80F" w14:textId="77777777" w:rsidR="00EE33CF" w:rsidRPr="00C21707" w:rsidRDefault="00EE33CF" w:rsidP="00EE33CF">
            <w:r>
              <w:t>Non-metallic materials</w:t>
            </w:r>
          </w:p>
        </w:tc>
        <w:tc>
          <w:tcPr>
            <w:tcW w:w="4132" w:type="dxa"/>
            <w:vMerge/>
            <w:vAlign w:val="center"/>
          </w:tcPr>
          <w:p w14:paraId="6BE2D736" w14:textId="77777777" w:rsidR="00EE33CF" w:rsidRPr="001B6F53" w:rsidRDefault="00EE33CF" w:rsidP="00EE33CF">
            <w:pPr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14:paraId="7867228F" w14:textId="77777777" w:rsidR="00EE33CF" w:rsidRPr="001B6F53" w:rsidRDefault="00EE33CF" w:rsidP="00EE33CF">
            <w:pPr>
              <w:rPr>
                <w:sz w:val="22"/>
              </w:rPr>
            </w:pPr>
          </w:p>
        </w:tc>
        <w:tc>
          <w:tcPr>
            <w:tcW w:w="1493" w:type="dxa"/>
            <w:vMerge/>
            <w:vAlign w:val="center"/>
          </w:tcPr>
          <w:p w14:paraId="27A5B02D" w14:textId="77777777" w:rsidR="00EE33CF" w:rsidRPr="001B6F53" w:rsidRDefault="00EE33CF" w:rsidP="00EE33CF">
            <w:pPr>
              <w:rPr>
                <w:sz w:val="22"/>
              </w:rPr>
            </w:pPr>
          </w:p>
        </w:tc>
        <w:tc>
          <w:tcPr>
            <w:tcW w:w="1910" w:type="dxa"/>
            <w:vMerge/>
            <w:vAlign w:val="center"/>
          </w:tcPr>
          <w:p w14:paraId="7CB70357" w14:textId="77777777" w:rsidR="00EE33CF" w:rsidRPr="001B6F53" w:rsidRDefault="00EE33CF" w:rsidP="00EE33CF">
            <w:pPr>
              <w:rPr>
                <w:sz w:val="22"/>
              </w:rPr>
            </w:pPr>
          </w:p>
        </w:tc>
      </w:tr>
      <w:tr w:rsidR="00EE33CF" w14:paraId="0653B87E" w14:textId="6CA76A22" w:rsidTr="00972015">
        <w:tc>
          <w:tcPr>
            <w:tcW w:w="516" w:type="dxa"/>
            <w:vAlign w:val="center"/>
          </w:tcPr>
          <w:p w14:paraId="49221A6B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center"/>
          </w:tcPr>
          <w:p w14:paraId="3C5C5589" w14:textId="77777777" w:rsidR="00EE33CF" w:rsidRDefault="00EE33CF" w:rsidP="00EE33CF">
            <w:r>
              <w:t>Painting (thickness)</w:t>
            </w:r>
          </w:p>
        </w:tc>
        <w:tc>
          <w:tcPr>
            <w:tcW w:w="4132" w:type="dxa"/>
            <w:vAlign w:val="center"/>
          </w:tcPr>
          <w:p w14:paraId="3D4A3A5E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63ADFA91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>After finishing the painting process by supplier</w:t>
            </w:r>
          </w:p>
        </w:tc>
        <w:tc>
          <w:tcPr>
            <w:tcW w:w="1493" w:type="dxa"/>
            <w:vAlign w:val="center"/>
          </w:tcPr>
          <w:p w14:paraId="24728563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D9F9A67" w14:textId="27F14D65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32B2791" w14:textId="412015C8" w:rsidTr="00972015">
        <w:tc>
          <w:tcPr>
            <w:tcW w:w="516" w:type="dxa"/>
            <w:vAlign w:val="center"/>
          </w:tcPr>
          <w:p w14:paraId="54D97AA9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center"/>
          </w:tcPr>
          <w:p w14:paraId="36438AC6" w14:textId="77777777" w:rsidR="00EE33CF" w:rsidRDefault="00EE33CF" w:rsidP="00EE33CF">
            <w:r>
              <w:t>Fasteners</w:t>
            </w:r>
          </w:p>
        </w:tc>
        <w:tc>
          <w:tcPr>
            <w:tcW w:w="4132" w:type="dxa"/>
            <w:vAlign w:val="center"/>
          </w:tcPr>
          <w:p w14:paraId="582F9E8D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35E27225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B41D6FF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06F07958" w14:textId="1BBE3770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3FF3C15A" w14:textId="266B2603" w:rsidTr="00972015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99985E6" w14:textId="77777777" w:rsidR="00EE33CF" w:rsidRPr="0090369C" w:rsidRDefault="00EE33CF" w:rsidP="00EE33C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1B28015" w14:textId="77777777" w:rsidR="00EE33CF" w:rsidRDefault="00EE33CF" w:rsidP="00EE33CF">
            <w:r>
              <w:t>Cables characteristics (Size, type, temperature)</w:t>
            </w:r>
          </w:p>
        </w:tc>
        <w:tc>
          <w:tcPr>
            <w:tcW w:w="4132" w:type="dxa"/>
            <w:vAlign w:val="center"/>
          </w:tcPr>
          <w:p w14:paraId="37E86099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for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(the part of product description)</w:t>
            </w:r>
          </w:p>
        </w:tc>
        <w:tc>
          <w:tcPr>
            <w:tcW w:w="1332" w:type="dxa"/>
            <w:vAlign w:val="center"/>
          </w:tcPr>
          <w:p w14:paraId="68CEA58C" w14:textId="77777777" w:rsidR="00EE33CF" w:rsidRPr="001B6F53" w:rsidRDefault="00EE33CF" w:rsidP="00EE33CF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AB1E624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79E1934" w14:textId="6F120265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402988B" w14:textId="4FA262A3" w:rsidTr="00972015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54D6DFE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6816A04" w14:textId="77777777" w:rsidR="00EE33CF" w:rsidRDefault="00EE33CF" w:rsidP="00EE33CF">
            <w:r>
              <w:t>Overall dimensions</w:t>
            </w:r>
          </w:p>
        </w:tc>
        <w:tc>
          <w:tcPr>
            <w:tcW w:w="4132" w:type="dxa"/>
            <w:vAlign w:val="center"/>
          </w:tcPr>
          <w:p w14:paraId="2DCCCC88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(schedule drawings)</w:t>
            </w:r>
          </w:p>
        </w:tc>
        <w:tc>
          <w:tcPr>
            <w:tcW w:w="1332" w:type="dxa"/>
            <w:vAlign w:val="center"/>
          </w:tcPr>
          <w:p w14:paraId="24CF5646" w14:textId="77777777" w:rsidR="00EE33CF" w:rsidRPr="001B6F53" w:rsidRDefault="00EE33CF" w:rsidP="00EE33CF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12D7F3D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23AEE135" w14:textId="20F2DEEB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1756A9FB" w14:textId="3ED667BF" w:rsidTr="00C60DEA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2A2FB65" w14:textId="77777777" w:rsidR="00EE33CF" w:rsidRPr="0090369C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4192FE93" w14:textId="77777777" w:rsidR="00EE33CF" w:rsidRDefault="00EE33CF" w:rsidP="00EE33CF">
            <w:r>
              <w:t>Supplied component modifications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14:paraId="3F3D1FAD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applied modification(s) on supplied components have been reviewed and communicated to the </w:t>
            </w:r>
            <w:r>
              <w:rPr>
                <w:sz w:val="22"/>
                <w:lang w:bidi="fa-IR"/>
              </w:rPr>
              <w:lastRenderedPageBreak/>
              <w:t>relevant NB, and evaluated and approved by the NB.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6F50B43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i</w:t>
            </w:r>
            <w:r w:rsidRPr="00F276C0">
              <w:rPr>
                <w:sz w:val="22"/>
              </w:rPr>
              <w:t xml:space="preserve">n each control period 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21BDD3E5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D7D07">
              <w:rPr>
                <w:sz w:val="22"/>
              </w:rPr>
              <w:t>n each control period</w:t>
            </w:r>
          </w:p>
        </w:tc>
        <w:tc>
          <w:tcPr>
            <w:tcW w:w="1910" w:type="dxa"/>
            <w:vAlign w:val="center"/>
          </w:tcPr>
          <w:p w14:paraId="4256D1DF" w14:textId="205EAB86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E0B188A" w14:textId="0ED88595" w:rsidTr="00C60DEA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C2135F1" w14:textId="77777777" w:rsidR="00EE33CF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11F3579" w14:textId="77777777" w:rsidR="00EE33CF" w:rsidRDefault="00EE33CF" w:rsidP="00EE33CF">
            <w:pPr>
              <w:jc w:val="both"/>
            </w:pPr>
            <w:r>
              <w:t xml:space="preserve">Provided inspection report by the supplier, </w:t>
            </w:r>
          </w:p>
          <w:p w14:paraId="25530B0C" w14:textId="77777777" w:rsidR="00EE33CF" w:rsidRPr="00480DDA" w:rsidRDefault="00EE33CF" w:rsidP="00EE33CF">
            <w:pPr>
              <w:pStyle w:val="CommentText"/>
              <w:jc w:val="both"/>
            </w:pPr>
            <w:r w:rsidRPr="00480DDA">
              <w:rPr>
                <w:sz w:val="22"/>
                <w:szCs w:val="16"/>
              </w:rPr>
              <w:t>Only in case that the supplier has been previously authorized by the manufacturer to perform independent inspection and test according to part b) of cluse 8.5.2 of EN ISO/IEC 80079-34:2020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14:paraId="7DDB85A7" w14:textId="77777777" w:rsidR="00EE33CF" w:rsidRDefault="00EE33CF" w:rsidP="00EE33CF">
            <w:pPr>
              <w:jc w:val="both"/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inspection report covers </w:t>
            </w:r>
          </w:p>
          <w:p w14:paraId="69A34925" w14:textId="77777777" w:rsidR="00EE33CF" w:rsidRDefault="00EE33CF" w:rsidP="00EE33CF">
            <w:pPr>
              <w:pStyle w:val="ListParagraph"/>
              <w:numPr>
                <w:ilvl w:val="0"/>
                <w:numId w:val="1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 xml:space="preserve">all of the specifications in incoming material control plan and also </w:t>
            </w:r>
          </w:p>
          <w:p w14:paraId="383A0136" w14:textId="77777777" w:rsidR="00EE33CF" w:rsidRPr="008C426B" w:rsidRDefault="00EE33CF" w:rsidP="00EE33CF">
            <w:pPr>
              <w:pStyle w:val="ListParagraph"/>
              <w:numPr>
                <w:ilvl w:val="0"/>
                <w:numId w:val="1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>applicable check points of this checklist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44D3642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12739F3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1910" w:type="dxa"/>
            <w:vAlign w:val="center"/>
          </w:tcPr>
          <w:p w14:paraId="23896A71" w14:textId="6AE6F876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5673575" w14:textId="310BB982" w:rsidTr="0026480D"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AB94FC9" w14:textId="77777777" w:rsidR="00EE33CF" w:rsidRDefault="00EE33CF" w:rsidP="00EE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7236A0EB" w14:textId="77777777" w:rsidR="00EE33CF" w:rsidRDefault="00EE33CF" w:rsidP="00EE33CF">
            <w:r>
              <w:t>Declaration of conformity (DOC) provided by the supplier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14:paraId="34C83B7A" w14:textId="77777777" w:rsidR="00EE33CF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1- Existence documented objective evidence for supplier evaluation demonstrating the supplier </w:t>
            </w:r>
            <w:r w:rsidRPr="00F425D6">
              <w:rPr>
                <w:sz w:val="22"/>
                <w:lang w:bidi="fa-IR"/>
              </w:rPr>
              <w:t>is fully capable of producing and</w:t>
            </w:r>
            <w:r>
              <w:rPr>
                <w:sz w:val="22"/>
                <w:lang w:bidi="fa-IR"/>
              </w:rPr>
              <w:t xml:space="preserve"> </w:t>
            </w:r>
            <w:r w:rsidRPr="00F425D6">
              <w:rPr>
                <w:sz w:val="22"/>
                <w:lang w:bidi="fa-IR"/>
              </w:rPr>
              <w:t>verifying the process, product or service</w:t>
            </w:r>
            <w:r>
              <w:rPr>
                <w:sz w:val="22"/>
                <w:lang w:bidi="fa-IR"/>
              </w:rPr>
              <w:t>;</w:t>
            </w:r>
          </w:p>
          <w:p w14:paraId="009E8493" w14:textId="77777777" w:rsidR="00EE33CF" w:rsidRPr="003756C6" w:rsidRDefault="00EE33CF" w:rsidP="00EE33CF">
            <w:pPr>
              <w:pStyle w:val="CommentText"/>
              <w:rPr>
                <w:b/>
                <w:bCs/>
                <w:sz w:val="20"/>
                <w:szCs w:val="14"/>
                <w:lang w:bidi="fa-IR"/>
              </w:rPr>
            </w:pPr>
            <w:r w:rsidRPr="003756C6">
              <w:rPr>
                <w:b/>
                <w:bCs/>
                <w:sz w:val="20"/>
                <w:szCs w:val="14"/>
                <w:lang w:bidi="fa-IR"/>
              </w:rPr>
              <w:t>Reference to Point c) of 8.4.2 of EN ISO/IEC 80079-34:2020</w:t>
            </w:r>
          </w:p>
          <w:p w14:paraId="5C50B94B" w14:textId="77777777" w:rsidR="00EE33CF" w:rsidRPr="00051150" w:rsidRDefault="00EE33CF" w:rsidP="00EE33CF">
            <w:pPr>
              <w:pStyle w:val="CommentText"/>
              <w:rPr>
                <w:sz w:val="22"/>
                <w:szCs w:val="16"/>
                <w:lang w:bidi="fa-IR"/>
              </w:rPr>
            </w:pPr>
            <w:r>
              <w:rPr>
                <w:sz w:val="22"/>
                <w:szCs w:val="16"/>
                <w:lang w:bidi="fa-IR"/>
              </w:rPr>
              <w:t>2- c</w:t>
            </w:r>
            <w:r w:rsidRPr="00051150">
              <w:rPr>
                <w:sz w:val="22"/>
                <w:szCs w:val="16"/>
                <w:lang w:bidi="fa-IR"/>
              </w:rPr>
              <w:t>omplying the content of DOC with the criteria defined in</w:t>
            </w:r>
          </w:p>
          <w:p w14:paraId="1FE14D70" w14:textId="77777777" w:rsidR="00EE33CF" w:rsidRPr="00051150" w:rsidRDefault="00EE33CF" w:rsidP="00EE33CF">
            <w:pPr>
              <w:pStyle w:val="CommentText"/>
              <w:rPr>
                <w:sz w:val="22"/>
                <w:szCs w:val="16"/>
                <w:lang w:bidi="fa-IR"/>
              </w:rPr>
            </w:pPr>
            <w:hyperlink r:id="rId9" w:history="1">
              <w:r w:rsidRPr="00051150">
                <w:rPr>
                  <w:rStyle w:val="Hyperlink"/>
                  <w:sz w:val="22"/>
                  <w:szCs w:val="16"/>
                  <w:lang w:bidi="fa-IR"/>
                </w:rPr>
                <w:t>https://conformex.it/Atex/Detail/EU-DOC-ATEX</w:t>
              </w:r>
            </w:hyperlink>
            <w:r w:rsidRPr="00051150">
              <w:rPr>
                <w:sz w:val="22"/>
                <w:szCs w:val="16"/>
                <w:lang w:bidi="fa-IR"/>
              </w:rPr>
              <w:t xml:space="preserve"> </w:t>
            </w:r>
          </w:p>
          <w:p w14:paraId="216482CD" w14:textId="77777777" w:rsidR="00EE33CF" w:rsidRDefault="00EE33CF" w:rsidP="00EE33CF">
            <w:pPr>
              <w:rPr>
                <w:sz w:val="22"/>
                <w:lang w:bidi="fa-IR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7FAC665" w14:textId="77777777" w:rsidR="00EE33CF" w:rsidRDefault="00EE33CF" w:rsidP="00EE33CF">
            <w:pPr>
              <w:rPr>
                <w:sz w:val="22"/>
                <w:rtl/>
                <w:lang w:bidi="fa-IR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5A99D4F3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1910" w:type="dxa"/>
            <w:vAlign w:val="center"/>
          </w:tcPr>
          <w:p w14:paraId="29D882E0" w14:textId="53BC7B8F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09F4B25" w14:textId="77777777" w:rsidTr="0051672F">
        <w:tc>
          <w:tcPr>
            <w:tcW w:w="13495" w:type="dxa"/>
            <w:gridSpan w:val="6"/>
            <w:shd w:val="clear" w:color="auto" w:fill="CAEDFB" w:themeFill="accent4" w:themeFillTint="33"/>
            <w:vAlign w:val="center"/>
          </w:tcPr>
          <w:p w14:paraId="41335B48" w14:textId="77777777" w:rsidR="00EE33CF" w:rsidRDefault="00EE33CF" w:rsidP="00EE33CF">
            <w:r>
              <w:t>Check points relevant to specific type of protection(s)</w:t>
            </w:r>
          </w:p>
          <w:p w14:paraId="6763F448" w14:textId="6A41AC53" w:rsidR="00EE33CF" w:rsidRDefault="00EE33CF" w:rsidP="00EE33CF">
            <w:pPr>
              <w:rPr>
                <w:sz w:val="22"/>
              </w:rPr>
            </w:pPr>
            <w:r>
              <w:t xml:space="preserve">* </w:t>
            </w:r>
            <w:r w:rsidRPr="00FA6020">
              <w:rPr>
                <w:color w:val="8A0000"/>
              </w:rPr>
              <w:t xml:space="preserve">This part should be completed only in cases that the supplied equipment or component </w:t>
            </w:r>
            <w:r>
              <w:rPr>
                <w:color w:val="8A0000"/>
              </w:rPr>
              <w:t>has not been</w:t>
            </w:r>
            <w:r w:rsidRPr="00FA6020">
              <w:rPr>
                <w:color w:val="8A0000"/>
              </w:rPr>
              <w:t xml:space="preserve"> previously certified for ATEX or IECEx.</w:t>
            </w:r>
          </w:p>
        </w:tc>
      </w:tr>
      <w:tr w:rsidR="00EE33CF" w14:paraId="53B04E4E" w14:textId="77777777" w:rsidTr="004244EE">
        <w:tc>
          <w:tcPr>
            <w:tcW w:w="13495" w:type="dxa"/>
            <w:gridSpan w:val="6"/>
            <w:shd w:val="clear" w:color="auto" w:fill="C1F0C7" w:themeFill="accent3" w:themeFillTint="33"/>
            <w:vAlign w:val="center"/>
          </w:tcPr>
          <w:p w14:paraId="1E08D3C1" w14:textId="253A5955" w:rsidR="00EE33CF" w:rsidRDefault="00EE33CF" w:rsidP="00EE33CF">
            <w:r>
              <w:t xml:space="preserve">Equipment with Flameproof Enclosure (Type of protection “Ex </w:t>
            </w:r>
            <w:proofErr w:type="spellStart"/>
            <w:r>
              <w:t>db</w:t>
            </w:r>
            <w:proofErr w:type="spellEnd"/>
            <w:r>
              <w:t>”)</w:t>
            </w:r>
          </w:p>
        </w:tc>
      </w:tr>
      <w:tr w:rsidR="00EE33CF" w14:paraId="3E7D15BB" w14:textId="7BF6E97D" w:rsidTr="00972015">
        <w:tc>
          <w:tcPr>
            <w:tcW w:w="516" w:type="dxa"/>
            <w:vAlign w:val="center"/>
          </w:tcPr>
          <w:p w14:paraId="7E5F72D8" w14:textId="77777777" w:rsidR="00EE33CF" w:rsidRDefault="00EE33CF" w:rsidP="00EE33CF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2EC5D5A3" w14:textId="77777777" w:rsidR="00EE33CF" w:rsidRDefault="00EE33CF" w:rsidP="00EE33CF">
            <w:pPr>
              <w:rPr>
                <w:lang w:bidi="fa-IR"/>
              </w:rPr>
            </w:pPr>
            <w:r>
              <w:rPr>
                <w:lang w:bidi="fa-IR"/>
              </w:rPr>
              <w:t>Non-threaded Flameproof joints Dimensions, tolerances</w:t>
            </w:r>
          </w:p>
        </w:tc>
        <w:tc>
          <w:tcPr>
            <w:tcW w:w="4132" w:type="dxa"/>
            <w:vAlign w:val="center"/>
          </w:tcPr>
          <w:p w14:paraId="76A189C8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2E2FA702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7526BA2F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4A685B24" w14:textId="5540F4D1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D770305" w14:textId="04FE363B" w:rsidTr="00972015">
        <w:tc>
          <w:tcPr>
            <w:tcW w:w="516" w:type="dxa"/>
            <w:vAlign w:val="center"/>
          </w:tcPr>
          <w:p w14:paraId="5FB789EA" w14:textId="77777777" w:rsidR="00EE33CF" w:rsidRDefault="00EE33CF" w:rsidP="00EE33CF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2" w:type="dxa"/>
            <w:vAlign w:val="center"/>
          </w:tcPr>
          <w:p w14:paraId="1F32ADD3" w14:textId="77777777" w:rsidR="00EE33CF" w:rsidRDefault="00EE33CF" w:rsidP="00EE33CF">
            <w:r>
              <w:rPr>
                <w:lang w:bidi="fa-IR"/>
              </w:rPr>
              <w:t>Threaded Flameproof joints Dimensions, tolerances</w:t>
            </w:r>
          </w:p>
        </w:tc>
        <w:tc>
          <w:tcPr>
            <w:tcW w:w="4132" w:type="dxa"/>
            <w:vAlign w:val="center"/>
          </w:tcPr>
          <w:p w14:paraId="76434CFE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0EEDA835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4E5ABD83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277329BC" w14:textId="37FCE160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41248651" w14:textId="2DD86FAD" w:rsidTr="00972015">
        <w:tc>
          <w:tcPr>
            <w:tcW w:w="516" w:type="dxa"/>
            <w:vAlign w:val="center"/>
          </w:tcPr>
          <w:p w14:paraId="39BBBD2B" w14:textId="77777777" w:rsidR="00EE33CF" w:rsidRDefault="00EE33CF" w:rsidP="00EE33CF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7254F91A" w14:textId="77777777" w:rsidR="00EE33CF" w:rsidRDefault="00EE33CF" w:rsidP="00EE33CF">
            <w:pPr>
              <w:rPr>
                <w:lang w:bidi="fa-IR"/>
              </w:rPr>
            </w:pPr>
            <w:r>
              <w:rPr>
                <w:lang w:bidi="fa-IR"/>
              </w:rPr>
              <w:t>Flameproof joint machining, roughness and coating</w:t>
            </w:r>
          </w:p>
        </w:tc>
        <w:tc>
          <w:tcPr>
            <w:tcW w:w="4132" w:type="dxa"/>
            <w:vAlign w:val="center"/>
          </w:tcPr>
          <w:p w14:paraId="40E55C85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3A1B40BE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428F9E7A" w14:textId="77777777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3411078" w14:textId="7B5EE57B" w:rsidR="00EE33CF" w:rsidRPr="001B6F53" w:rsidRDefault="00EE33CF" w:rsidP="00EE33CF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107A1F1" w14:textId="6F243B90" w:rsidTr="00972015">
        <w:tc>
          <w:tcPr>
            <w:tcW w:w="516" w:type="dxa"/>
            <w:vAlign w:val="center"/>
          </w:tcPr>
          <w:p w14:paraId="3141BA1A" w14:textId="77777777" w:rsidR="00EE33CF" w:rsidRDefault="00EE33CF" w:rsidP="00EE33CF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418D47C5" w14:textId="77777777" w:rsidR="00EE33CF" w:rsidRDefault="00EE33CF" w:rsidP="00EE33CF">
            <w:r>
              <w:t>Cemented joints:</w:t>
            </w:r>
          </w:p>
          <w:p w14:paraId="64071F9D" w14:textId="77777777" w:rsidR="00EE33CF" w:rsidRPr="009B0AE5" w:rsidRDefault="00EE33CF" w:rsidP="00EE33CF">
            <w:pPr>
              <w:pStyle w:val="CommentText"/>
            </w:pPr>
            <w:r>
              <w:t>Distance, visual inspection</w:t>
            </w:r>
          </w:p>
        </w:tc>
        <w:tc>
          <w:tcPr>
            <w:tcW w:w="4132" w:type="dxa"/>
            <w:vAlign w:val="center"/>
          </w:tcPr>
          <w:p w14:paraId="0054BC15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DC01046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C3D326F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5C0DE312" w14:textId="02969613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4A2C57FB" w14:textId="2AB03DBF" w:rsidTr="00972015">
        <w:tc>
          <w:tcPr>
            <w:tcW w:w="516" w:type="dxa"/>
            <w:vAlign w:val="center"/>
          </w:tcPr>
          <w:p w14:paraId="7CDC73C9" w14:textId="77777777" w:rsidR="00EE33CF" w:rsidRDefault="00EE33CF" w:rsidP="00EE33CF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3052F309" w14:textId="77777777" w:rsidR="00EE33CF" w:rsidRDefault="00EE33CF" w:rsidP="00EE33CF">
            <w:r>
              <w:t>Bearings</w:t>
            </w:r>
          </w:p>
        </w:tc>
        <w:tc>
          <w:tcPr>
            <w:tcW w:w="4132" w:type="dxa"/>
            <w:vAlign w:val="center"/>
          </w:tcPr>
          <w:p w14:paraId="79427469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with TF </w:t>
            </w:r>
          </w:p>
        </w:tc>
        <w:tc>
          <w:tcPr>
            <w:tcW w:w="1332" w:type="dxa"/>
            <w:vAlign w:val="center"/>
          </w:tcPr>
          <w:p w14:paraId="0578DFAD" w14:textId="77777777" w:rsidR="00EE33CF" w:rsidRPr="001B6F53" w:rsidRDefault="00EE33CF" w:rsidP="00EE33CF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929A952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463D7F29" w14:textId="7502FBA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B457671" w14:textId="194DCCEA" w:rsidTr="00972015">
        <w:tc>
          <w:tcPr>
            <w:tcW w:w="516" w:type="dxa"/>
            <w:vAlign w:val="center"/>
          </w:tcPr>
          <w:p w14:paraId="2238055D" w14:textId="77777777" w:rsidR="00EE33CF" w:rsidRDefault="00EE33CF" w:rsidP="00EE33CF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5A3277B5" w14:textId="77777777" w:rsidR="00EE33CF" w:rsidRDefault="00EE33CF" w:rsidP="00EE33CF">
            <w:r>
              <w:t>Special fasteners</w:t>
            </w:r>
          </w:p>
        </w:tc>
        <w:tc>
          <w:tcPr>
            <w:tcW w:w="4132" w:type="dxa"/>
            <w:vAlign w:val="center"/>
          </w:tcPr>
          <w:p w14:paraId="5D273A10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(Specific condition of use) </w:t>
            </w:r>
          </w:p>
        </w:tc>
        <w:tc>
          <w:tcPr>
            <w:tcW w:w="1332" w:type="dxa"/>
            <w:vAlign w:val="center"/>
          </w:tcPr>
          <w:p w14:paraId="44EB5373" w14:textId="77777777" w:rsidR="00EE33CF" w:rsidRPr="001B6F53" w:rsidRDefault="00EE33CF" w:rsidP="00EE33CF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12ED423D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58BADA7D" w14:textId="0E7D2B89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7CDC3F8" w14:textId="604BAB43" w:rsidTr="00972015">
        <w:tc>
          <w:tcPr>
            <w:tcW w:w="516" w:type="dxa"/>
            <w:vAlign w:val="center"/>
          </w:tcPr>
          <w:p w14:paraId="22DD9522" w14:textId="77777777" w:rsidR="00EE33CF" w:rsidRDefault="00EE33CF" w:rsidP="00EE33CF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29AF0927" w14:textId="77777777" w:rsidR="00EE33CF" w:rsidRDefault="00EE33CF" w:rsidP="00EE33CF">
            <w:r>
              <w:t>Entries for flameproof enclosure</w:t>
            </w:r>
          </w:p>
          <w:p w14:paraId="3AFEE1CE" w14:textId="77777777" w:rsidR="00EE33CF" w:rsidRPr="00841273" w:rsidRDefault="00EE33CF" w:rsidP="00EE33CF">
            <w:pPr>
              <w:pStyle w:val="CommentText"/>
            </w:pPr>
            <w:r>
              <w:t>Dimension and tolerance check</w:t>
            </w:r>
          </w:p>
        </w:tc>
        <w:tc>
          <w:tcPr>
            <w:tcW w:w="4132" w:type="dxa"/>
            <w:vAlign w:val="center"/>
          </w:tcPr>
          <w:p w14:paraId="5F295DFF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5107E863" w14:textId="77777777" w:rsidR="00EE33CF" w:rsidRPr="001B6F53" w:rsidRDefault="00EE33CF" w:rsidP="00EE33CF">
            <w:pPr>
              <w:pStyle w:val="CommentText"/>
              <w:rPr>
                <w:sz w:val="22"/>
                <w:szCs w:val="22"/>
              </w:rPr>
            </w:pPr>
            <w:r w:rsidRPr="001B6F53">
              <w:rPr>
                <w:sz w:val="22"/>
                <w:szCs w:val="22"/>
              </w:rPr>
              <w:t xml:space="preserve">Visual inspection and </w:t>
            </w:r>
            <w:r>
              <w:rPr>
                <w:sz w:val="22"/>
                <w:szCs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376AF542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 xml:space="preserve">production (after </w:t>
            </w:r>
            <w:r w:rsidRPr="001B6F53">
              <w:rPr>
                <w:sz w:val="22"/>
                <w:lang w:bidi="fa-IR"/>
              </w:rPr>
              <w:lastRenderedPageBreak/>
              <w:t>related process)</w:t>
            </w:r>
          </w:p>
        </w:tc>
        <w:tc>
          <w:tcPr>
            <w:tcW w:w="1493" w:type="dxa"/>
            <w:vAlign w:val="center"/>
          </w:tcPr>
          <w:p w14:paraId="1D4FAFE8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1910" w:type="dxa"/>
            <w:vAlign w:val="center"/>
          </w:tcPr>
          <w:p w14:paraId="51F62113" w14:textId="72FBCF9A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???</w:t>
            </w:r>
          </w:p>
        </w:tc>
      </w:tr>
      <w:tr w:rsidR="00EE33CF" w14:paraId="122829C1" w14:textId="349526CF" w:rsidTr="00972015">
        <w:trPr>
          <w:trHeight w:val="1142"/>
        </w:trPr>
        <w:tc>
          <w:tcPr>
            <w:tcW w:w="516" w:type="dxa"/>
            <w:vAlign w:val="center"/>
          </w:tcPr>
          <w:p w14:paraId="0BE3F5FC" w14:textId="77777777" w:rsidR="00EE33CF" w:rsidRDefault="00EE33CF" w:rsidP="00EE33CF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436085CF" w14:textId="77777777" w:rsidR="00EE33CF" w:rsidRDefault="00EE33CF" w:rsidP="00EE33CF">
            <w:r>
              <w:t>Routine testing for completed supplied components</w:t>
            </w:r>
          </w:p>
        </w:tc>
        <w:tc>
          <w:tcPr>
            <w:tcW w:w="4132" w:type="dxa"/>
            <w:vAlign w:val="center"/>
          </w:tcPr>
          <w:p w14:paraId="68FA380E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62455377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189FE907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1910" w:type="dxa"/>
            <w:vAlign w:val="center"/>
          </w:tcPr>
          <w:p w14:paraId="58FE9C2E" w14:textId="415846EC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891336E" w14:textId="77777777" w:rsidTr="00353DDF">
        <w:trPr>
          <w:trHeight w:val="620"/>
        </w:trPr>
        <w:tc>
          <w:tcPr>
            <w:tcW w:w="13495" w:type="dxa"/>
            <w:gridSpan w:val="6"/>
            <w:shd w:val="clear" w:color="auto" w:fill="C1F0C7" w:themeFill="accent3" w:themeFillTint="33"/>
            <w:vAlign w:val="center"/>
          </w:tcPr>
          <w:p w14:paraId="34598006" w14:textId="217F45DC" w:rsidR="00EE33CF" w:rsidRPr="001B6F53" w:rsidRDefault="00EE33CF" w:rsidP="00EE33CF">
            <w:pPr>
              <w:rPr>
                <w:sz w:val="22"/>
              </w:rPr>
            </w:pPr>
            <w:r>
              <w:t xml:space="preserve">Increased Safety equipment (Type of protection “Ex </w:t>
            </w:r>
            <w:proofErr w:type="spellStart"/>
            <w:r>
              <w:t>eb</w:t>
            </w:r>
            <w:proofErr w:type="spellEnd"/>
            <w:r>
              <w:t xml:space="preserve">”, “Ex </w:t>
            </w:r>
            <w:proofErr w:type="spellStart"/>
            <w:r>
              <w:t>ec</w:t>
            </w:r>
            <w:proofErr w:type="spellEnd"/>
            <w:r>
              <w:t>”)</w:t>
            </w:r>
          </w:p>
        </w:tc>
      </w:tr>
      <w:tr w:rsidR="00EE33CF" w14:paraId="7EDCC3F6" w14:textId="046CC7C5" w:rsidTr="00972015">
        <w:tc>
          <w:tcPr>
            <w:tcW w:w="516" w:type="dxa"/>
            <w:vAlign w:val="center"/>
          </w:tcPr>
          <w:p w14:paraId="4B9A306D" w14:textId="77777777" w:rsidR="00EE33CF" w:rsidRDefault="00EE33CF" w:rsidP="00EE33CF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7540B098" w14:textId="77777777" w:rsidR="00EE33CF" w:rsidRDefault="00EE33CF" w:rsidP="00EE33CF">
            <w:r>
              <w:t xml:space="preserve">Terminals dimension </w:t>
            </w:r>
          </w:p>
        </w:tc>
        <w:tc>
          <w:tcPr>
            <w:tcW w:w="4132" w:type="dxa"/>
            <w:vAlign w:val="center"/>
          </w:tcPr>
          <w:p w14:paraId="4DC39FBE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64D424D9" w14:textId="77777777" w:rsidR="00EE33CF" w:rsidRPr="003807ED" w:rsidRDefault="00EE33CF" w:rsidP="00EE33CF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9967718" w14:textId="77777777" w:rsidR="00EE33CF" w:rsidRPr="003807ED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5C388996" w14:textId="7CBDBC0D" w:rsidR="00EE33CF" w:rsidRPr="003807ED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319A059C" w14:textId="3FEF7498" w:rsidTr="00972015">
        <w:tc>
          <w:tcPr>
            <w:tcW w:w="516" w:type="dxa"/>
            <w:vAlign w:val="center"/>
          </w:tcPr>
          <w:p w14:paraId="7656B996" w14:textId="77777777" w:rsidR="00EE33CF" w:rsidRDefault="00EE33CF" w:rsidP="00EE33CF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781AAE31" w14:textId="77777777" w:rsidR="00EE33CF" w:rsidRDefault="00EE33CF" w:rsidP="00EE33CF">
            <w:r>
              <w:t>Conductors (type, size, material, temperature, …)</w:t>
            </w:r>
          </w:p>
        </w:tc>
        <w:tc>
          <w:tcPr>
            <w:tcW w:w="4132" w:type="dxa"/>
            <w:vAlign w:val="center"/>
          </w:tcPr>
          <w:p w14:paraId="32999400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48CF83C4" w14:textId="77777777" w:rsidR="00EE33CF" w:rsidRPr="003807ED" w:rsidRDefault="00EE33CF" w:rsidP="00EE33CF">
            <w:pPr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BFEBFC8" w14:textId="77777777" w:rsidR="00EE33CF" w:rsidRPr="003807ED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058D311" w14:textId="32A5BE6E" w:rsidR="00EE33CF" w:rsidRPr="003807ED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1ADE984" w14:textId="39EDB1C6" w:rsidTr="00972015">
        <w:tc>
          <w:tcPr>
            <w:tcW w:w="516" w:type="dxa"/>
            <w:vAlign w:val="center"/>
          </w:tcPr>
          <w:p w14:paraId="7CD5EC7D" w14:textId="77777777" w:rsidR="00EE33CF" w:rsidRDefault="00EE33CF" w:rsidP="00EE33CF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35DE67CE" w14:textId="77777777" w:rsidR="00EE33CF" w:rsidRDefault="00EE33CF" w:rsidP="00EE33CF">
            <w:r>
              <w:t>Connection of conductors in connection facilities</w:t>
            </w:r>
          </w:p>
        </w:tc>
        <w:tc>
          <w:tcPr>
            <w:tcW w:w="4132" w:type="dxa"/>
            <w:vAlign w:val="center"/>
          </w:tcPr>
          <w:p w14:paraId="30410EFF" w14:textId="77777777" w:rsidR="00EE33CF" w:rsidRPr="001B6F53" w:rsidRDefault="00EE33CF" w:rsidP="00EE33CF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4AE91937" w14:textId="77777777" w:rsidR="00EE33CF" w:rsidRPr="0090369C" w:rsidRDefault="00EE33CF" w:rsidP="00EE33CF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6B791EE1" w14:textId="77777777" w:rsidR="00EE33CF" w:rsidRPr="0090369C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EC9C907" w14:textId="1B874CF7" w:rsidR="00EE33CF" w:rsidRPr="0090369C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9312277" w14:textId="7CD5BE3E" w:rsidTr="00972015">
        <w:tc>
          <w:tcPr>
            <w:tcW w:w="516" w:type="dxa"/>
            <w:vAlign w:val="center"/>
          </w:tcPr>
          <w:p w14:paraId="07E40EE6" w14:textId="77777777" w:rsidR="00EE33CF" w:rsidRDefault="00EE33CF" w:rsidP="00EE33CF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31C4BE6" w14:textId="77777777" w:rsidR="00EE33CF" w:rsidRDefault="00EE33CF" w:rsidP="00EE33CF">
            <w:r>
              <w:t>Clearance &amp; Creepage distance</w:t>
            </w:r>
          </w:p>
        </w:tc>
        <w:tc>
          <w:tcPr>
            <w:tcW w:w="4132" w:type="dxa"/>
            <w:vAlign w:val="center"/>
          </w:tcPr>
          <w:p w14:paraId="7F9885D1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19529A97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1101497B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 xml:space="preserve">Sufficient numbers of sample in </w:t>
            </w:r>
            <w:r>
              <w:rPr>
                <w:sz w:val="22"/>
              </w:rPr>
              <w:lastRenderedPageBreak/>
              <w:t>each supplied batch</w:t>
            </w:r>
          </w:p>
        </w:tc>
        <w:tc>
          <w:tcPr>
            <w:tcW w:w="1910" w:type="dxa"/>
            <w:vAlign w:val="center"/>
          </w:tcPr>
          <w:p w14:paraId="2EF04D0E" w14:textId="30A072C1" w:rsidR="00EE33CF" w:rsidRPr="001B6F53" w:rsidRDefault="00EE33CF" w:rsidP="00EE33CF">
            <w:pPr>
              <w:pStyle w:val="ListParagraph"/>
              <w:ind w:left="0" w:right="72"/>
              <w:rPr>
                <w:sz w:val="22"/>
              </w:rPr>
            </w:pPr>
            <w:r>
              <w:rPr>
                <w:sz w:val="22"/>
              </w:rPr>
              <w:lastRenderedPageBreak/>
              <w:t>???</w:t>
            </w:r>
          </w:p>
        </w:tc>
      </w:tr>
      <w:tr w:rsidR="00EE33CF" w14:paraId="7B9D7F15" w14:textId="0A89D7CD" w:rsidTr="00972015">
        <w:tc>
          <w:tcPr>
            <w:tcW w:w="516" w:type="dxa"/>
            <w:vAlign w:val="center"/>
          </w:tcPr>
          <w:p w14:paraId="3D03E1A8" w14:textId="77777777" w:rsidR="00EE33CF" w:rsidRDefault="00EE33CF" w:rsidP="00EE33CF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58F4CD3C" w14:textId="77777777" w:rsidR="00EE33CF" w:rsidRDefault="00EE33CF" w:rsidP="00EE33CF">
            <w:r>
              <w:t>PCB conformal coating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4132" w:type="dxa"/>
            <w:vAlign w:val="center"/>
          </w:tcPr>
          <w:p w14:paraId="42726385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3960AE4C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D0B704D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652884C6" w14:textId="165F137C" w:rsidR="00EE33CF" w:rsidRPr="001B6F53" w:rsidRDefault="00EE33CF" w:rsidP="00EE33CF">
            <w:pPr>
              <w:pStyle w:val="ListParagraph"/>
              <w:ind w:left="0"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46ED79C6" w14:textId="30D3578B" w:rsidTr="00972015">
        <w:tc>
          <w:tcPr>
            <w:tcW w:w="516" w:type="dxa"/>
            <w:vAlign w:val="center"/>
          </w:tcPr>
          <w:p w14:paraId="64215066" w14:textId="77777777" w:rsidR="00EE33CF" w:rsidRDefault="00EE33CF" w:rsidP="00EE33CF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6D1637FD" w14:textId="77777777" w:rsidR="00EE33CF" w:rsidRDefault="00EE33CF" w:rsidP="00EE33CF">
            <w:r>
              <w:t>Connection and impregnation of winding RTDs</w:t>
            </w:r>
          </w:p>
        </w:tc>
        <w:tc>
          <w:tcPr>
            <w:tcW w:w="4132" w:type="dxa"/>
            <w:vAlign w:val="center"/>
          </w:tcPr>
          <w:p w14:paraId="086EC413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1C64B464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5E692F9A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36D23854" w14:textId="587B2675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AE2BFE7" w14:textId="0049FF00" w:rsidTr="00972015">
        <w:tc>
          <w:tcPr>
            <w:tcW w:w="516" w:type="dxa"/>
            <w:vAlign w:val="center"/>
          </w:tcPr>
          <w:p w14:paraId="1F658902" w14:textId="77777777" w:rsidR="00EE33CF" w:rsidRDefault="00EE33CF" w:rsidP="00EE33CF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1545D0AB" w14:textId="77777777" w:rsidR="00EE33CF" w:rsidRDefault="00EE33CF" w:rsidP="00EE33CF">
            <w:r>
              <w:t>Internal wiring (</w:t>
            </w:r>
            <w:r w:rsidRPr="00CF3A8D">
              <w:t>mechanically protected, secured, or routed to avoid insulation damage</w:t>
            </w:r>
            <w:r>
              <w:t>)</w:t>
            </w:r>
          </w:p>
        </w:tc>
        <w:tc>
          <w:tcPr>
            <w:tcW w:w="4132" w:type="dxa"/>
            <w:vAlign w:val="center"/>
          </w:tcPr>
          <w:p w14:paraId="3262F9C7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1A150FFA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3512A4A4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31C8513B" w14:textId="18DA7395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181FCCD2" w14:textId="0F9208E1" w:rsidTr="00972015">
        <w:tc>
          <w:tcPr>
            <w:tcW w:w="516" w:type="dxa"/>
            <w:vAlign w:val="center"/>
          </w:tcPr>
          <w:p w14:paraId="17E90133" w14:textId="77777777" w:rsidR="00EE33CF" w:rsidRDefault="00EE33CF" w:rsidP="00EE33CF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60DFB3CD" w14:textId="77777777" w:rsidR="00EE33CF" w:rsidRDefault="00EE33CF" w:rsidP="00EE33CF">
            <w:r>
              <w:t>Electrical machines:</w:t>
            </w:r>
          </w:p>
          <w:p w14:paraId="0101BB1C" w14:textId="77777777" w:rsidR="00EE33CF" w:rsidRPr="00CF3A8D" w:rsidRDefault="00EE33CF" w:rsidP="00EE33CF">
            <w:pPr>
              <w:pStyle w:val="CommentText"/>
            </w:pPr>
            <w:r>
              <w:t>Case and winding dimension- air gap</w:t>
            </w:r>
          </w:p>
        </w:tc>
        <w:tc>
          <w:tcPr>
            <w:tcW w:w="4132" w:type="dxa"/>
            <w:vAlign w:val="center"/>
          </w:tcPr>
          <w:p w14:paraId="3A73C969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07028961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075D1114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06B66C5" w14:textId="0F90E90F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6C9EC244" w14:textId="7917E9D4" w:rsidTr="00972015">
        <w:tc>
          <w:tcPr>
            <w:tcW w:w="516" w:type="dxa"/>
            <w:vAlign w:val="center"/>
          </w:tcPr>
          <w:p w14:paraId="1701631E" w14:textId="77777777" w:rsidR="00EE33CF" w:rsidRDefault="00EE33CF" w:rsidP="00EE33CF">
            <w:pPr>
              <w:jc w:val="center"/>
            </w:pPr>
            <w:r>
              <w:t>9</w:t>
            </w:r>
          </w:p>
        </w:tc>
        <w:tc>
          <w:tcPr>
            <w:tcW w:w="4112" w:type="dxa"/>
            <w:vAlign w:val="center"/>
          </w:tcPr>
          <w:p w14:paraId="2B442CAC" w14:textId="77777777" w:rsidR="00EE33CF" w:rsidRDefault="00EE33CF" w:rsidP="00EE33CF">
            <w:r>
              <w:t>Cell or battery internal connections</w:t>
            </w:r>
          </w:p>
        </w:tc>
        <w:tc>
          <w:tcPr>
            <w:tcW w:w="4132" w:type="dxa"/>
            <w:vAlign w:val="center"/>
          </w:tcPr>
          <w:p w14:paraId="717293DB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539F1C70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1A12D379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257254B8" w14:textId="45499454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FB8C432" w14:textId="7D35F236" w:rsidTr="00972015">
        <w:tc>
          <w:tcPr>
            <w:tcW w:w="516" w:type="dxa"/>
            <w:vAlign w:val="center"/>
          </w:tcPr>
          <w:p w14:paraId="218F8BE3" w14:textId="77777777" w:rsidR="00EE33CF" w:rsidRDefault="00EE33CF" w:rsidP="00EE33C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12" w:type="dxa"/>
            <w:vAlign w:val="center"/>
          </w:tcPr>
          <w:p w14:paraId="1AF64D92" w14:textId="77777777" w:rsidR="00EE33CF" w:rsidRDefault="00EE33CF" w:rsidP="00EE33CF">
            <w:r>
              <w:t>Routine testing</w:t>
            </w:r>
          </w:p>
        </w:tc>
        <w:tc>
          <w:tcPr>
            <w:tcW w:w="4132" w:type="dxa"/>
            <w:vAlign w:val="center"/>
          </w:tcPr>
          <w:p w14:paraId="760AA62A" w14:textId="77777777" w:rsidR="00EE33CF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1958814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3092339E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1910" w:type="dxa"/>
            <w:vAlign w:val="center"/>
          </w:tcPr>
          <w:p w14:paraId="1999FDA0" w14:textId="32CC36FA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3B10843D" w14:textId="77777777" w:rsidTr="009F0350">
        <w:tc>
          <w:tcPr>
            <w:tcW w:w="13495" w:type="dxa"/>
            <w:gridSpan w:val="6"/>
            <w:shd w:val="clear" w:color="auto" w:fill="C1F0C7" w:themeFill="accent3" w:themeFillTint="33"/>
            <w:vAlign w:val="center"/>
          </w:tcPr>
          <w:p w14:paraId="04869BB8" w14:textId="5459F268" w:rsidR="00EE33CF" w:rsidRPr="001B6F53" w:rsidRDefault="00EE33CF" w:rsidP="00EE33CF">
            <w:pPr>
              <w:pStyle w:val="ListParagraph"/>
              <w:ind w:left="0" w:right="72"/>
              <w:rPr>
                <w:sz w:val="22"/>
                <w:lang w:bidi="fa-IR"/>
              </w:rPr>
            </w:pPr>
            <w:r>
              <w:t xml:space="preserve">Intrinsically safe equipment (Type of protection “Ex </w:t>
            </w:r>
            <w:proofErr w:type="spellStart"/>
            <w:r>
              <w:t>ia</w:t>
            </w:r>
            <w:proofErr w:type="spellEnd"/>
            <w:r>
              <w:t xml:space="preserve">”, “Ex </w:t>
            </w:r>
            <w:proofErr w:type="spellStart"/>
            <w:r>
              <w:t>ib</w:t>
            </w:r>
            <w:proofErr w:type="spellEnd"/>
            <w:r>
              <w:t xml:space="preserve">”, “Ex </w:t>
            </w:r>
            <w:proofErr w:type="spellStart"/>
            <w:r>
              <w:t>ic</w:t>
            </w:r>
            <w:proofErr w:type="spellEnd"/>
            <w:r>
              <w:t>”)</w:t>
            </w:r>
          </w:p>
        </w:tc>
      </w:tr>
      <w:tr w:rsidR="00EE33CF" w14:paraId="2F277E79" w14:textId="1D7AC2EA" w:rsidTr="00972015">
        <w:tc>
          <w:tcPr>
            <w:tcW w:w="516" w:type="dxa"/>
            <w:vAlign w:val="center"/>
          </w:tcPr>
          <w:p w14:paraId="18221AD5" w14:textId="77777777" w:rsidR="00EE33CF" w:rsidRDefault="00EE33CF" w:rsidP="00EE33CF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6F6C2DB3" w14:textId="77777777" w:rsidR="00EE33CF" w:rsidRDefault="00EE33CF" w:rsidP="00EE33CF">
            <w:r>
              <w:t>Internal wiring</w:t>
            </w:r>
          </w:p>
          <w:p w14:paraId="24222171" w14:textId="77777777" w:rsidR="00EE33CF" w:rsidRPr="005B48E3" w:rsidRDefault="00EE33CF" w:rsidP="00EE33CF">
            <w:pPr>
              <w:pStyle w:val="CommentText"/>
            </w:pPr>
            <w:r>
              <w:t>(material, size, …)</w:t>
            </w:r>
          </w:p>
        </w:tc>
        <w:tc>
          <w:tcPr>
            <w:tcW w:w="4132" w:type="dxa"/>
            <w:vAlign w:val="center"/>
          </w:tcPr>
          <w:p w14:paraId="4C69B7CE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0EBD25D1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09607D73" w14:textId="77777777" w:rsidR="00EE33CF" w:rsidRPr="001B6F53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09943C50" w14:textId="5AB29BD7" w:rsidR="00EE33CF" w:rsidRPr="001B6F53" w:rsidRDefault="00EE33CF" w:rsidP="00EE33CF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764A1753" w14:textId="79084D95" w:rsidTr="00972015">
        <w:tc>
          <w:tcPr>
            <w:tcW w:w="516" w:type="dxa"/>
            <w:vAlign w:val="center"/>
          </w:tcPr>
          <w:p w14:paraId="192BC792" w14:textId="77777777" w:rsidR="00EE33CF" w:rsidRDefault="00EE33CF" w:rsidP="00EE33CF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3F93EDD4" w14:textId="77777777" w:rsidR="00EE33CF" w:rsidRDefault="00EE33CF" w:rsidP="00EE33CF">
            <w:r>
              <w:t>PCB (thickness, material, …)</w:t>
            </w:r>
          </w:p>
        </w:tc>
        <w:tc>
          <w:tcPr>
            <w:tcW w:w="4132" w:type="dxa"/>
            <w:vAlign w:val="center"/>
          </w:tcPr>
          <w:p w14:paraId="2917A3ED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0AF880A2" w14:textId="77777777" w:rsidR="00EE33CF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A6B8FE7" w14:textId="77777777" w:rsidR="00EE33CF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4E954A42" w14:textId="13E720F6" w:rsidR="00EE33CF" w:rsidRDefault="00EE33CF" w:rsidP="00EE33CF">
            <w:pPr>
              <w:pStyle w:val="ListParagraph"/>
              <w:ind w:left="0"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4AA7F81" w14:textId="2D42DE31" w:rsidTr="00972015">
        <w:tc>
          <w:tcPr>
            <w:tcW w:w="516" w:type="dxa"/>
            <w:vAlign w:val="center"/>
          </w:tcPr>
          <w:p w14:paraId="136DCA3C" w14:textId="77777777" w:rsidR="00EE33CF" w:rsidRDefault="00EE33CF" w:rsidP="00EE33CF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75F415AB" w14:textId="77777777" w:rsidR="00EE33CF" w:rsidRDefault="00EE33CF" w:rsidP="00EE33CF">
            <w:r>
              <w:t xml:space="preserve">Terminals dimension </w:t>
            </w:r>
          </w:p>
        </w:tc>
        <w:tc>
          <w:tcPr>
            <w:tcW w:w="4132" w:type="dxa"/>
            <w:vAlign w:val="center"/>
          </w:tcPr>
          <w:p w14:paraId="2FF031F7" w14:textId="77777777" w:rsidR="00EE33CF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2CB9997D" w14:textId="77777777" w:rsidR="00EE33CF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67421232" w14:textId="77777777" w:rsidR="00EE33CF" w:rsidRDefault="00EE33CF" w:rsidP="00EE33CF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952C98D" w14:textId="24E83F88" w:rsidR="00EE33CF" w:rsidRDefault="00EE33CF" w:rsidP="00EE33CF">
            <w:pPr>
              <w:pStyle w:val="ListParagraph"/>
              <w:ind w:left="0"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1D1739F" w14:textId="67B29F1D" w:rsidTr="00972015">
        <w:tc>
          <w:tcPr>
            <w:tcW w:w="516" w:type="dxa"/>
            <w:vAlign w:val="center"/>
          </w:tcPr>
          <w:p w14:paraId="3BEA2D4A" w14:textId="77777777" w:rsidR="00EE33CF" w:rsidRDefault="00EE33CF" w:rsidP="00EE33CF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21D836EB" w14:textId="77777777" w:rsidR="00EE33CF" w:rsidRDefault="00EE33CF" w:rsidP="00EE33CF">
            <w:r>
              <w:t>Clearance &amp; Creepage distance</w:t>
            </w:r>
          </w:p>
        </w:tc>
        <w:tc>
          <w:tcPr>
            <w:tcW w:w="4132" w:type="dxa"/>
            <w:vAlign w:val="center"/>
          </w:tcPr>
          <w:p w14:paraId="7EBF9056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16113193" w14:textId="77777777" w:rsidR="00EE33CF" w:rsidRPr="00F40186" w:rsidRDefault="00EE33CF" w:rsidP="00EE33CF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CA79178" w14:textId="77777777" w:rsidR="00EE33CF" w:rsidRPr="00F40186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1910" w:type="dxa"/>
            <w:vAlign w:val="center"/>
          </w:tcPr>
          <w:p w14:paraId="4A8F0A47" w14:textId="7CDA06CA" w:rsidR="00EE33CF" w:rsidRPr="00F40186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lastRenderedPageBreak/>
              <w:t>???</w:t>
            </w:r>
          </w:p>
        </w:tc>
      </w:tr>
      <w:tr w:rsidR="00EE33CF" w14:paraId="02129EF6" w14:textId="7F48FD56" w:rsidTr="00972015">
        <w:tc>
          <w:tcPr>
            <w:tcW w:w="516" w:type="dxa"/>
            <w:vAlign w:val="center"/>
          </w:tcPr>
          <w:p w14:paraId="6B4D7054" w14:textId="77777777" w:rsidR="00EE33CF" w:rsidRDefault="00EE33CF" w:rsidP="00EE33CF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14DB30FE" w14:textId="77777777" w:rsidR="00EE33CF" w:rsidRDefault="00EE33CF" w:rsidP="00EE33CF">
            <w:r>
              <w:t>Coating, encapsulation, insulation materials</w:t>
            </w:r>
          </w:p>
        </w:tc>
        <w:tc>
          <w:tcPr>
            <w:tcW w:w="4132" w:type="dxa"/>
            <w:vAlign w:val="center"/>
          </w:tcPr>
          <w:p w14:paraId="37F33819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08BBD6ED" w14:textId="77777777" w:rsidR="00EE33CF" w:rsidRPr="005B48E3" w:rsidRDefault="00EE33CF" w:rsidP="00EE33CF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2930EC49" w14:textId="77777777" w:rsidR="00EE33CF" w:rsidRPr="005B48E3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2E2BCFBE" w14:textId="53437109" w:rsidR="00EE33CF" w:rsidRPr="005B48E3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AA50658" w14:textId="7D6EE30D" w:rsidTr="00972015">
        <w:tc>
          <w:tcPr>
            <w:tcW w:w="516" w:type="dxa"/>
            <w:vAlign w:val="center"/>
          </w:tcPr>
          <w:p w14:paraId="1F68E811" w14:textId="77777777" w:rsidR="00EE33CF" w:rsidRDefault="00EE33CF" w:rsidP="00EE33CF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169B8FA8" w14:textId="77777777" w:rsidR="00EE33CF" w:rsidRDefault="00EE33CF" w:rsidP="00EE33CF">
            <w:r w:rsidRPr="005B48E3">
              <w:t>Rating of components on which intrinsic safety depends</w:t>
            </w:r>
          </w:p>
        </w:tc>
        <w:tc>
          <w:tcPr>
            <w:tcW w:w="4132" w:type="dxa"/>
            <w:vAlign w:val="center"/>
          </w:tcPr>
          <w:p w14:paraId="68E2D484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FFC227" w14:textId="77777777" w:rsidR="00EE33CF" w:rsidRDefault="00EE33CF" w:rsidP="00EE33CF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EC82D6E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22097458" w14:textId="5D5457A2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718B1F15" w14:textId="509F76F2" w:rsidTr="00972015">
        <w:tc>
          <w:tcPr>
            <w:tcW w:w="516" w:type="dxa"/>
            <w:vAlign w:val="center"/>
          </w:tcPr>
          <w:p w14:paraId="17F12215" w14:textId="77777777" w:rsidR="00EE33CF" w:rsidRDefault="00EE33CF" w:rsidP="00EE33CF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18B53761" w14:textId="77777777" w:rsidR="00EE33CF" w:rsidRPr="005B48E3" w:rsidRDefault="00EE33CF" w:rsidP="00EE33CF">
            <w:r>
              <w:t>Routine testing</w:t>
            </w:r>
          </w:p>
        </w:tc>
        <w:tc>
          <w:tcPr>
            <w:tcW w:w="4132" w:type="dxa"/>
            <w:vAlign w:val="center"/>
          </w:tcPr>
          <w:p w14:paraId="7B1A3D1B" w14:textId="77777777" w:rsidR="00EE33CF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38A72FD7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0E32ED7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1910" w:type="dxa"/>
            <w:vAlign w:val="center"/>
          </w:tcPr>
          <w:p w14:paraId="10A30ABE" w14:textId="64EB9570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A6B65FD" w14:textId="77777777" w:rsidTr="009F56D3">
        <w:tc>
          <w:tcPr>
            <w:tcW w:w="13495" w:type="dxa"/>
            <w:gridSpan w:val="6"/>
            <w:shd w:val="clear" w:color="auto" w:fill="C1F0C7" w:themeFill="accent3" w:themeFillTint="33"/>
            <w:vAlign w:val="center"/>
          </w:tcPr>
          <w:p w14:paraId="0CBB59A9" w14:textId="2901BDED" w:rsidR="00EE33CF" w:rsidRDefault="00EE33CF" w:rsidP="00EE33CF">
            <w:pPr>
              <w:ind w:right="72"/>
              <w:rPr>
                <w:sz w:val="22"/>
              </w:rPr>
            </w:pPr>
            <w:r>
              <w:t>Encapsulated equipment (Type of protection “Ex m”)</w:t>
            </w:r>
          </w:p>
        </w:tc>
      </w:tr>
      <w:tr w:rsidR="00EE33CF" w14:paraId="2E15719E" w14:textId="31F09913" w:rsidTr="00972015">
        <w:tc>
          <w:tcPr>
            <w:tcW w:w="516" w:type="dxa"/>
            <w:vAlign w:val="center"/>
          </w:tcPr>
          <w:p w14:paraId="2BDBE805" w14:textId="77777777" w:rsidR="00EE33CF" w:rsidRDefault="00EE33CF" w:rsidP="00EE33CF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2E60D5BE" w14:textId="77777777" w:rsidR="00EE33CF" w:rsidRDefault="00EE33CF" w:rsidP="00EE33CF">
            <w:r>
              <w:t>Compound material</w:t>
            </w:r>
          </w:p>
        </w:tc>
        <w:tc>
          <w:tcPr>
            <w:tcW w:w="4132" w:type="dxa"/>
            <w:vAlign w:val="center"/>
          </w:tcPr>
          <w:p w14:paraId="53F4B044" w14:textId="77777777" w:rsidR="00EE33CF" w:rsidRPr="001B6F53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6D1AFD2A" w14:textId="77777777" w:rsidR="00EE33CF" w:rsidRPr="001B6F53" w:rsidRDefault="00EE33CF" w:rsidP="00EE33CF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3F6F13A4" w14:textId="77777777" w:rsidR="00EE33CF" w:rsidRPr="001B6F53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62D2918" w14:textId="516D84D9" w:rsidR="00EE33CF" w:rsidRPr="001B6F53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EB3068B" w14:textId="77632AED" w:rsidTr="00972015">
        <w:tc>
          <w:tcPr>
            <w:tcW w:w="516" w:type="dxa"/>
            <w:vAlign w:val="center"/>
          </w:tcPr>
          <w:p w14:paraId="07B48C9A" w14:textId="77777777" w:rsidR="00EE33CF" w:rsidRDefault="00EE33CF" w:rsidP="00EE33CF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2" w:type="dxa"/>
            <w:vAlign w:val="center"/>
          </w:tcPr>
          <w:p w14:paraId="34829E07" w14:textId="77777777" w:rsidR="00EE33CF" w:rsidRDefault="00EE33CF" w:rsidP="00EE33CF">
            <w:r>
              <w:t>Applying encapsulation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4132" w:type="dxa"/>
            <w:vAlign w:val="center"/>
          </w:tcPr>
          <w:p w14:paraId="11F54139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08D3D08C" w14:textId="77777777" w:rsidR="00EE33CF" w:rsidRDefault="00EE33CF" w:rsidP="00EE33CF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40F43E1C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3272C434" w14:textId="718E573D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392051DA" w14:textId="7FBE3945" w:rsidTr="00972015">
        <w:tc>
          <w:tcPr>
            <w:tcW w:w="516" w:type="dxa"/>
            <w:vAlign w:val="center"/>
          </w:tcPr>
          <w:p w14:paraId="150EDDB0" w14:textId="77777777" w:rsidR="00EE33CF" w:rsidRDefault="00EE33CF" w:rsidP="00EE33CF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765B5E95" w14:textId="77777777" w:rsidR="00EE33CF" w:rsidRDefault="00EE33CF" w:rsidP="00EE33CF">
            <w:r>
              <w:t>Minimum thickness of compound</w:t>
            </w:r>
          </w:p>
        </w:tc>
        <w:tc>
          <w:tcPr>
            <w:tcW w:w="4132" w:type="dxa"/>
            <w:vAlign w:val="center"/>
          </w:tcPr>
          <w:p w14:paraId="2A487C6E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39DA5D01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092ECF6D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3FA7F8F0" w14:textId="7CB5BA44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37D4671C" w14:textId="17051DA9" w:rsidTr="00972015">
        <w:tc>
          <w:tcPr>
            <w:tcW w:w="516" w:type="dxa"/>
            <w:vAlign w:val="center"/>
          </w:tcPr>
          <w:p w14:paraId="27F0FB41" w14:textId="77777777" w:rsidR="00EE33CF" w:rsidRDefault="00EE33CF" w:rsidP="00EE33CF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62E3A508" w14:textId="77777777" w:rsidR="00EE33CF" w:rsidRDefault="00EE33CF" w:rsidP="00EE33CF">
            <w:r>
              <w:t>Protective devices</w:t>
            </w:r>
          </w:p>
        </w:tc>
        <w:tc>
          <w:tcPr>
            <w:tcW w:w="4132" w:type="dxa"/>
            <w:vAlign w:val="center"/>
          </w:tcPr>
          <w:p w14:paraId="523F1B7E" w14:textId="77777777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>Compliance with TF and drawings</w:t>
            </w:r>
          </w:p>
        </w:tc>
        <w:tc>
          <w:tcPr>
            <w:tcW w:w="1332" w:type="dxa"/>
            <w:vAlign w:val="center"/>
          </w:tcPr>
          <w:p w14:paraId="5A0E86B7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7A53016E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3A4FAAC5" w14:textId="62B7AD53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279F4921" w14:textId="6A74BB3C" w:rsidTr="00972015">
        <w:tc>
          <w:tcPr>
            <w:tcW w:w="516" w:type="dxa"/>
            <w:vAlign w:val="center"/>
          </w:tcPr>
          <w:p w14:paraId="6A8469BF" w14:textId="77777777" w:rsidR="00EE33CF" w:rsidRDefault="00EE33CF" w:rsidP="00EE33CF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74D9C21D" w14:textId="77777777" w:rsidR="00EE33CF" w:rsidRDefault="00EE33CF" w:rsidP="00EE33CF">
            <w:r>
              <w:t>Routine testing</w:t>
            </w:r>
          </w:p>
        </w:tc>
        <w:tc>
          <w:tcPr>
            <w:tcW w:w="4132" w:type="dxa"/>
            <w:vAlign w:val="center"/>
          </w:tcPr>
          <w:p w14:paraId="60F8CACB" w14:textId="77777777" w:rsidR="00EE33CF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4388BC1E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6FA593BA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1910" w:type="dxa"/>
            <w:vAlign w:val="center"/>
          </w:tcPr>
          <w:p w14:paraId="1B3FCB95" w14:textId="74A11CD5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01B88C83" w14:textId="623671AB" w:rsidTr="00C12FD8">
        <w:tc>
          <w:tcPr>
            <w:tcW w:w="13495" w:type="dxa"/>
            <w:gridSpan w:val="6"/>
            <w:shd w:val="clear" w:color="auto" w:fill="C1F0C7" w:themeFill="accent3" w:themeFillTint="33"/>
            <w:vAlign w:val="center"/>
          </w:tcPr>
          <w:p w14:paraId="5DB385E9" w14:textId="3A77BB34" w:rsidR="00EE33CF" w:rsidRPr="001B6F53" w:rsidRDefault="00EE33CF" w:rsidP="00EE33CF">
            <w:pPr>
              <w:ind w:right="72"/>
              <w:rPr>
                <w:sz w:val="22"/>
              </w:rPr>
            </w:pPr>
            <w:r>
              <w:t>Equipment dust ignition protection by enclosure (Type of protection “Ex t”)</w:t>
            </w:r>
          </w:p>
        </w:tc>
      </w:tr>
      <w:tr w:rsidR="00EE33CF" w14:paraId="433FC859" w14:textId="77777777" w:rsidTr="00972015">
        <w:tc>
          <w:tcPr>
            <w:tcW w:w="516" w:type="dxa"/>
            <w:vAlign w:val="center"/>
          </w:tcPr>
          <w:p w14:paraId="0D800BBC" w14:textId="49A727EB" w:rsidR="00EE33CF" w:rsidRDefault="00EE33CF" w:rsidP="00EE33CF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044EED2A" w14:textId="2CB32F06" w:rsidR="00EE33CF" w:rsidRDefault="00EE33CF" w:rsidP="00EE33CF">
            <w:r>
              <w:t>Protective devices</w:t>
            </w:r>
          </w:p>
        </w:tc>
        <w:tc>
          <w:tcPr>
            <w:tcW w:w="4132" w:type="dxa"/>
            <w:vAlign w:val="center"/>
          </w:tcPr>
          <w:p w14:paraId="62ED0AC5" w14:textId="711FCC0C" w:rsidR="00EE33CF" w:rsidRDefault="00EE33CF" w:rsidP="00EE33CF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3AC30F58" w14:textId="6BE3E483" w:rsidR="00EE33CF" w:rsidRPr="00DC66F1" w:rsidRDefault="00EE33CF" w:rsidP="00EE33CF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68306C65" w14:textId="20C2750C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1910" w:type="dxa"/>
            <w:vAlign w:val="center"/>
          </w:tcPr>
          <w:p w14:paraId="24BB5F32" w14:textId="4DC0F1D8" w:rsidR="00EE33CF" w:rsidRPr="001B6F53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lastRenderedPageBreak/>
              <w:t>???</w:t>
            </w:r>
          </w:p>
        </w:tc>
      </w:tr>
      <w:tr w:rsidR="00EE33CF" w14:paraId="26FA5EDC" w14:textId="507A4A63" w:rsidTr="00972015">
        <w:tc>
          <w:tcPr>
            <w:tcW w:w="516" w:type="dxa"/>
            <w:vAlign w:val="center"/>
          </w:tcPr>
          <w:p w14:paraId="1FF33198" w14:textId="77777777" w:rsidR="00EE33CF" w:rsidRDefault="00EE33CF" w:rsidP="00EE33CF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4FC249F2" w14:textId="77777777" w:rsidR="00EE33CF" w:rsidRDefault="00EE33CF" w:rsidP="00EE33CF">
            <w:r>
              <w:rPr>
                <w:lang w:bidi="fa-IR"/>
              </w:rPr>
              <w:t>Threaded joints, tolerances, quality, number of turns</w:t>
            </w:r>
          </w:p>
        </w:tc>
        <w:tc>
          <w:tcPr>
            <w:tcW w:w="4132" w:type="dxa"/>
            <w:vAlign w:val="center"/>
          </w:tcPr>
          <w:p w14:paraId="6B9B9C75" w14:textId="77777777" w:rsidR="00EE33CF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BCE22A6" w14:textId="77777777" w:rsidR="00EE33CF" w:rsidRDefault="00EE33CF" w:rsidP="00EE33CF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3E1414BE" w14:textId="77777777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E849001" w14:textId="7E0ADD22" w:rsidR="00EE33CF" w:rsidRDefault="00EE33CF" w:rsidP="00EE33CF">
            <w:pPr>
              <w:ind w:right="72"/>
              <w:rPr>
                <w:sz w:val="22"/>
              </w:rPr>
            </w:pPr>
            <w:r>
              <w:rPr>
                <w:sz w:val="22"/>
              </w:rPr>
              <w:t>???</w:t>
            </w:r>
          </w:p>
        </w:tc>
      </w:tr>
      <w:tr w:rsidR="00EE33CF" w14:paraId="5C60BD8B" w14:textId="4F906E97" w:rsidTr="00972015">
        <w:tc>
          <w:tcPr>
            <w:tcW w:w="516" w:type="dxa"/>
            <w:vAlign w:val="center"/>
          </w:tcPr>
          <w:p w14:paraId="6E15DE82" w14:textId="77777777" w:rsidR="00EE33CF" w:rsidRDefault="00EE33CF" w:rsidP="00EE33CF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58061118" w14:textId="77777777" w:rsidR="00EE33CF" w:rsidRDefault="00EE33CF" w:rsidP="00EE33CF">
            <w:r>
              <w:t>Entries for enclosure</w:t>
            </w:r>
          </w:p>
          <w:p w14:paraId="7BCAA6E6" w14:textId="77777777" w:rsidR="00EE33CF" w:rsidRDefault="00EE33CF" w:rsidP="00EE33CF">
            <w:pPr>
              <w:rPr>
                <w:lang w:bidi="fa-IR"/>
              </w:rPr>
            </w:pPr>
            <w:r>
              <w:t>Dimension and tolerance check</w:t>
            </w:r>
          </w:p>
        </w:tc>
        <w:tc>
          <w:tcPr>
            <w:tcW w:w="4132" w:type="dxa"/>
            <w:vAlign w:val="center"/>
          </w:tcPr>
          <w:p w14:paraId="2871B5F3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2D5DF070" w14:textId="77777777" w:rsidR="00EE33CF" w:rsidRPr="001B6F53" w:rsidRDefault="00EE33CF" w:rsidP="00EE33CF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Visual inspection and </w:t>
            </w:r>
            <w:r>
              <w:rPr>
                <w:sz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07DDC545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61E58D9B" w14:textId="77777777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1910" w:type="dxa"/>
            <w:vAlign w:val="center"/>
          </w:tcPr>
          <w:p w14:paraId="72EF65FA" w14:textId="01D25040" w:rsidR="00EE33CF" w:rsidRPr="001B6F53" w:rsidRDefault="00EE33CF" w:rsidP="00EE33CF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???</w:t>
            </w:r>
          </w:p>
        </w:tc>
      </w:tr>
    </w:tbl>
    <w:p w14:paraId="4E61CA30" w14:textId="77777777" w:rsidR="00E46CE6" w:rsidRDefault="00E46CE6" w:rsidP="0046530D">
      <w:pPr>
        <w:pStyle w:val="CommentText"/>
        <w:jc w:val="both"/>
        <w:rPr>
          <w:lang w:bidi="fa-IR"/>
        </w:rPr>
      </w:pPr>
    </w:p>
    <w:p w14:paraId="6006F47A" w14:textId="77777777" w:rsidR="00824E44" w:rsidRDefault="00824E44" w:rsidP="0046530D">
      <w:pPr>
        <w:pStyle w:val="CommentText"/>
        <w:jc w:val="both"/>
        <w:rPr>
          <w:lang w:bidi="fa-IR"/>
        </w:rPr>
      </w:pPr>
    </w:p>
    <w:p w14:paraId="284161FB" w14:textId="77777777" w:rsidR="00824E44" w:rsidRDefault="00824E44" w:rsidP="0046530D">
      <w:pPr>
        <w:pStyle w:val="CommentText"/>
        <w:jc w:val="both"/>
        <w:rPr>
          <w:lang w:bidi="fa-IR"/>
        </w:rPr>
      </w:pPr>
    </w:p>
    <w:p w14:paraId="38136675" w14:textId="77777777" w:rsidR="00824E44" w:rsidRDefault="00824E44" w:rsidP="0046530D">
      <w:pPr>
        <w:pStyle w:val="CommentText"/>
        <w:jc w:val="both"/>
        <w:rPr>
          <w:lang w:bidi="fa-IR"/>
        </w:rPr>
      </w:pPr>
    </w:p>
    <w:p w14:paraId="006D56CA" w14:textId="26E9E884" w:rsidR="00824E44" w:rsidRPr="00824E44" w:rsidRDefault="00824E44" w:rsidP="00824E44">
      <w:pPr>
        <w:pStyle w:val="CommentText"/>
        <w:jc w:val="both"/>
        <w:rPr>
          <w:b/>
          <w:bCs/>
          <w:lang w:bidi="fa-IR"/>
        </w:rPr>
      </w:pPr>
      <w:r>
        <w:rPr>
          <w:lang w:bidi="fa-IR"/>
        </w:rPr>
        <w:t xml:space="preserve">Annex 2: </w:t>
      </w:r>
      <w:r>
        <w:rPr>
          <w:b/>
          <w:bCs/>
          <w:lang w:bidi="fa-IR"/>
        </w:rPr>
        <w:t xml:space="preserve">criteria for determination the </w:t>
      </w:r>
      <w:r w:rsidRPr="00824E44">
        <w:rPr>
          <w:b/>
          <w:bCs/>
          <w:lang w:bidi="fa-IR"/>
        </w:rPr>
        <w:t>level of possible control and verification by supplier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80"/>
        <w:gridCol w:w="6655"/>
      </w:tblGrid>
      <w:tr w:rsidR="00BA0F5C" w14:paraId="7E19E988" w14:textId="77777777" w:rsidTr="00DF7850">
        <w:trPr>
          <w:tblHeader/>
        </w:trPr>
        <w:tc>
          <w:tcPr>
            <w:tcW w:w="715" w:type="dxa"/>
            <w:shd w:val="clear" w:color="auto" w:fill="DAE9F7" w:themeFill="text2" w:themeFillTint="1A"/>
            <w:vAlign w:val="center"/>
          </w:tcPr>
          <w:p w14:paraId="0185CF81" w14:textId="57832DB3" w:rsidR="00BA0F5C" w:rsidRPr="00BA0F5C" w:rsidRDefault="00BA0F5C" w:rsidP="00BA0F5C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#</w:t>
            </w:r>
          </w:p>
        </w:tc>
        <w:tc>
          <w:tcPr>
            <w:tcW w:w="5580" w:type="dxa"/>
            <w:shd w:val="clear" w:color="auto" w:fill="DAE9F7" w:themeFill="text2" w:themeFillTint="1A"/>
            <w:vAlign w:val="center"/>
          </w:tcPr>
          <w:p w14:paraId="05763546" w14:textId="4911CD1D" w:rsidR="00BA0F5C" w:rsidRPr="0076386B" w:rsidRDefault="0076386B" w:rsidP="0076386B">
            <w:pPr>
              <w:pStyle w:val="CommentText"/>
              <w:jc w:val="center"/>
              <w:rPr>
                <w:b/>
                <w:bCs/>
                <w:lang w:bidi="fa-IR"/>
              </w:rPr>
            </w:pPr>
            <w:r w:rsidRPr="0076386B">
              <w:rPr>
                <w:b/>
                <w:bCs/>
                <w:lang w:bidi="fa-IR"/>
              </w:rPr>
              <w:t>subject</w:t>
            </w:r>
          </w:p>
        </w:tc>
        <w:tc>
          <w:tcPr>
            <w:tcW w:w="6655" w:type="dxa"/>
            <w:shd w:val="clear" w:color="auto" w:fill="DAE9F7" w:themeFill="text2" w:themeFillTint="1A"/>
            <w:vAlign w:val="center"/>
          </w:tcPr>
          <w:p w14:paraId="22E674C2" w14:textId="5EF9A2A2" w:rsidR="00BA0F5C" w:rsidRPr="0076386B" w:rsidRDefault="0076386B" w:rsidP="0076386B">
            <w:pPr>
              <w:pStyle w:val="CommentText"/>
              <w:jc w:val="center"/>
              <w:rPr>
                <w:b/>
                <w:bCs/>
                <w:lang w:bidi="fa-IR"/>
              </w:rPr>
            </w:pPr>
            <w:commentRangeStart w:id="3"/>
            <w:r w:rsidRPr="0076386B">
              <w:rPr>
                <w:b/>
                <w:bCs/>
                <w:lang w:bidi="fa-IR"/>
              </w:rPr>
              <w:t>acceptance criteria</w:t>
            </w:r>
            <w:commentRangeEnd w:id="3"/>
            <w:r w:rsidR="00ED7638">
              <w:rPr>
                <w:rStyle w:val="CommentReference"/>
              </w:rPr>
              <w:commentReference w:id="3"/>
            </w:r>
          </w:p>
        </w:tc>
      </w:tr>
      <w:tr w:rsidR="00BA0F5C" w14:paraId="310A1CB6" w14:textId="77777777" w:rsidTr="00DF7850">
        <w:tc>
          <w:tcPr>
            <w:tcW w:w="715" w:type="dxa"/>
            <w:vAlign w:val="center"/>
          </w:tcPr>
          <w:p w14:paraId="43210A05" w14:textId="5E7D2389" w:rsidR="00BA0F5C" w:rsidRPr="00BA0F5C" w:rsidRDefault="00BA0F5C" w:rsidP="00BA0F5C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1</w:t>
            </w:r>
          </w:p>
        </w:tc>
        <w:tc>
          <w:tcPr>
            <w:tcW w:w="5580" w:type="dxa"/>
            <w:vAlign w:val="center"/>
          </w:tcPr>
          <w:p w14:paraId="658A2A92" w14:textId="710CE0FD" w:rsidR="00BA0F5C" w:rsidRPr="00BA0F5C" w:rsidRDefault="0076386B" w:rsidP="00191929">
            <w:pPr>
              <w:pStyle w:val="CommentText"/>
              <w:rPr>
                <w:lang w:bidi="fa-IR"/>
              </w:rPr>
            </w:pPr>
            <w:r w:rsidRPr="0076386B">
              <w:rPr>
                <w:lang w:bidi="fa-IR"/>
              </w:rPr>
              <w:t>have a certified QMS (e.g., ISO 9001 / equivalent)</w:t>
            </w:r>
          </w:p>
        </w:tc>
        <w:tc>
          <w:tcPr>
            <w:tcW w:w="6655" w:type="dxa"/>
            <w:vAlign w:val="center"/>
          </w:tcPr>
          <w:p w14:paraId="00900B32" w14:textId="0D453565" w:rsidR="00BA0F5C" w:rsidRPr="00BA0F5C" w:rsidRDefault="009846E2" w:rsidP="00824E44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BA0F5C" w14:paraId="45D50675" w14:textId="77777777" w:rsidTr="00DF7850">
        <w:tc>
          <w:tcPr>
            <w:tcW w:w="715" w:type="dxa"/>
            <w:vAlign w:val="center"/>
          </w:tcPr>
          <w:p w14:paraId="6BFC37A6" w14:textId="01C9341D" w:rsidR="00BA0F5C" w:rsidRPr="00BA0F5C" w:rsidRDefault="00BA0F5C" w:rsidP="00BA0F5C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2</w:t>
            </w:r>
          </w:p>
        </w:tc>
        <w:tc>
          <w:tcPr>
            <w:tcW w:w="5580" w:type="dxa"/>
            <w:vAlign w:val="center"/>
          </w:tcPr>
          <w:p w14:paraId="45EFD639" w14:textId="69CAB20A" w:rsidR="00BA0F5C" w:rsidRPr="00BA0F5C" w:rsidRDefault="009846E2" w:rsidP="00191929">
            <w:pPr>
              <w:pStyle w:val="CommentText"/>
              <w:rPr>
                <w:lang w:bidi="fa-IR"/>
              </w:rPr>
            </w:pPr>
            <w:r w:rsidRPr="009846E2">
              <w:rPr>
                <w:lang w:bidi="fa-IR"/>
              </w:rPr>
              <w:t>QMS scope relevan</w:t>
            </w:r>
            <w:r>
              <w:rPr>
                <w:lang w:bidi="fa-IR"/>
              </w:rPr>
              <w:t xml:space="preserve">ce </w:t>
            </w:r>
            <w:r w:rsidRPr="009846E2">
              <w:rPr>
                <w:lang w:bidi="fa-IR"/>
              </w:rPr>
              <w:t>to the supplied item</w:t>
            </w:r>
          </w:p>
        </w:tc>
        <w:tc>
          <w:tcPr>
            <w:tcW w:w="6655" w:type="dxa"/>
            <w:vAlign w:val="center"/>
          </w:tcPr>
          <w:p w14:paraId="1CFA3521" w14:textId="2DCE0528" w:rsidR="00BA0F5C" w:rsidRPr="00BA0F5C" w:rsidRDefault="009846E2" w:rsidP="00824E44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QMS scope must cover the item to be supplied</w:t>
            </w:r>
          </w:p>
        </w:tc>
      </w:tr>
      <w:tr w:rsidR="00BA0F5C" w14:paraId="0C85916A" w14:textId="77777777" w:rsidTr="00DF7850">
        <w:tc>
          <w:tcPr>
            <w:tcW w:w="715" w:type="dxa"/>
            <w:vAlign w:val="center"/>
          </w:tcPr>
          <w:p w14:paraId="18659DAF" w14:textId="1EE0DAE2" w:rsidR="00BA0F5C" w:rsidRPr="00BA0F5C" w:rsidRDefault="00BA0F5C" w:rsidP="00BA0F5C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3</w:t>
            </w:r>
          </w:p>
        </w:tc>
        <w:tc>
          <w:tcPr>
            <w:tcW w:w="5580" w:type="dxa"/>
            <w:vAlign w:val="center"/>
          </w:tcPr>
          <w:p w14:paraId="0D5EFAA0" w14:textId="04A96452" w:rsidR="00BA0F5C" w:rsidRPr="00BA0F5C" w:rsidRDefault="00191929" w:rsidP="00191929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Available </w:t>
            </w:r>
            <w:r w:rsidRPr="00191929">
              <w:rPr>
                <w:lang w:bidi="fa-IR"/>
              </w:rPr>
              <w:t>required test/inspection procedures</w:t>
            </w:r>
          </w:p>
        </w:tc>
        <w:tc>
          <w:tcPr>
            <w:tcW w:w="6655" w:type="dxa"/>
            <w:vAlign w:val="center"/>
          </w:tcPr>
          <w:p w14:paraId="0FC17A82" w14:textId="6DEFE79E" w:rsidR="00BA0F5C" w:rsidRPr="00BA0F5C" w:rsidRDefault="00191929" w:rsidP="00824E44">
            <w:pPr>
              <w:pStyle w:val="CommentText"/>
              <w:jc w:val="both"/>
              <w:rPr>
                <w:lang w:bidi="fa-IR"/>
              </w:rPr>
            </w:pPr>
            <w:r w:rsidRPr="00191929">
              <w:rPr>
                <w:lang w:bidi="fa-IR"/>
              </w:rPr>
              <w:t>???</w:t>
            </w:r>
          </w:p>
        </w:tc>
      </w:tr>
      <w:tr w:rsidR="0008205B" w14:paraId="26B668F0" w14:textId="77777777" w:rsidTr="00DF7850">
        <w:tc>
          <w:tcPr>
            <w:tcW w:w="715" w:type="dxa"/>
            <w:vAlign w:val="center"/>
          </w:tcPr>
          <w:p w14:paraId="7B284E38" w14:textId="3339D93C" w:rsidR="0008205B" w:rsidRPr="00BA0F5C" w:rsidRDefault="0008205B" w:rsidP="0008205B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t>4</w:t>
            </w:r>
          </w:p>
        </w:tc>
        <w:tc>
          <w:tcPr>
            <w:tcW w:w="5580" w:type="dxa"/>
            <w:vAlign w:val="center"/>
          </w:tcPr>
          <w:p w14:paraId="544DBBD2" w14:textId="17D02F8E" w:rsidR="0008205B" w:rsidRPr="00BA0F5C" w:rsidRDefault="0008205B" w:rsidP="0008205B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Personnel required qualification </w:t>
            </w:r>
            <w:r w:rsidRPr="0008205B">
              <w:rPr>
                <w:lang w:bidi="fa-IR"/>
              </w:rPr>
              <w:t>for required inspections/tests</w:t>
            </w:r>
          </w:p>
        </w:tc>
        <w:tc>
          <w:tcPr>
            <w:tcW w:w="6655" w:type="dxa"/>
            <w:vAlign w:val="center"/>
          </w:tcPr>
          <w:p w14:paraId="452B3C55" w14:textId="05BA33C5" w:rsidR="0008205B" w:rsidRPr="00BA0F5C" w:rsidRDefault="0008205B" w:rsidP="0008205B">
            <w:pPr>
              <w:pStyle w:val="CommentText"/>
              <w:jc w:val="both"/>
              <w:rPr>
                <w:lang w:bidi="fa-IR"/>
              </w:rPr>
            </w:pPr>
            <w:r w:rsidRPr="00191929">
              <w:rPr>
                <w:lang w:bidi="fa-IR"/>
              </w:rPr>
              <w:t>???</w:t>
            </w:r>
          </w:p>
        </w:tc>
      </w:tr>
      <w:tr w:rsidR="00DA7F82" w14:paraId="3618C28B" w14:textId="77777777" w:rsidTr="00DF7850">
        <w:tc>
          <w:tcPr>
            <w:tcW w:w="715" w:type="dxa"/>
            <w:vAlign w:val="center"/>
          </w:tcPr>
          <w:p w14:paraId="3EE493C8" w14:textId="4D4FA811" w:rsidR="00DA7F82" w:rsidRPr="00BA0F5C" w:rsidRDefault="00DA7F82" w:rsidP="00DA7F82">
            <w:pPr>
              <w:pStyle w:val="CommentText"/>
              <w:jc w:val="center"/>
              <w:rPr>
                <w:lang w:bidi="fa-IR"/>
              </w:rPr>
            </w:pPr>
            <w:r w:rsidRPr="00BA0F5C">
              <w:rPr>
                <w:lang w:bidi="fa-IR"/>
              </w:rPr>
              <w:lastRenderedPageBreak/>
              <w:t>5</w:t>
            </w:r>
          </w:p>
        </w:tc>
        <w:tc>
          <w:tcPr>
            <w:tcW w:w="5580" w:type="dxa"/>
            <w:vAlign w:val="center"/>
          </w:tcPr>
          <w:p w14:paraId="62063C44" w14:textId="70E18805" w:rsidR="00DA7F82" w:rsidRPr="00BA0F5C" w:rsidRDefault="00DA7F82" w:rsidP="00DA7F82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If </w:t>
            </w:r>
            <w:r w:rsidRPr="00BD0122">
              <w:rPr>
                <w:lang w:bidi="fa-IR"/>
              </w:rPr>
              <w:t>verification require</w:t>
            </w:r>
            <w:r>
              <w:rPr>
                <w:lang w:bidi="fa-IR"/>
              </w:rPr>
              <w:t>s</w:t>
            </w:r>
            <w:r w:rsidRPr="00BD0122">
              <w:rPr>
                <w:lang w:bidi="fa-IR"/>
              </w:rPr>
              <w:t xml:space="preserve"> significant judgement </w:t>
            </w:r>
            <w:r w:rsidRPr="00BD0122">
              <w:rPr>
                <w:sz w:val="24"/>
                <w:szCs w:val="18"/>
                <w:lang w:bidi="fa-IR"/>
              </w:rPr>
              <w:t>(e.g., flameproof casting inspection)</w:t>
            </w:r>
          </w:p>
        </w:tc>
        <w:tc>
          <w:tcPr>
            <w:tcW w:w="6655" w:type="dxa"/>
            <w:vAlign w:val="center"/>
          </w:tcPr>
          <w:p w14:paraId="2442EA07" w14:textId="2C44538E" w:rsidR="00DA7F82" w:rsidRPr="00BA0F5C" w:rsidRDefault="00DA7F82" w:rsidP="00DA7F82">
            <w:pPr>
              <w:pStyle w:val="CommentText"/>
              <w:jc w:val="both"/>
              <w:rPr>
                <w:lang w:bidi="fa-IR"/>
              </w:rPr>
            </w:pPr>
            <w:commentRangeStart w:id="4"/>
            <w:r w:rsidRPr="00191929">
              <w:rPr>
                <w:lang w:bidi="fa-IR"/>
              </w:rPr>
              <w:t>???</w:t>
            </w:r>
            <w:r>
              <w:rPr>
                <w:lang w:bidi="fa-IR"/>
              </w:rPr>
              <w:t xml:space="preserve"> </w:t>
            </w:r>
            <w:commentRangeEnd w:id="4"/>
            <w:r w:rsidR="00C8700C">
              <w:rPr>
                <w:rStyle w:val="CommentReference"/>
              </w:rPr>
              <w:commentReference w:id="4"/>
            </w:r>
          </w:p>
        </w:tc>
      </w:tr>
      <w:tr w:rsidR="00DA7F82" w14:paraId="7157A577" w14:textId="77777777" w:rsidTr="00DF7850">
        <w:tc>
          <w:tcPr>
            <w:tcW w:w="715" w:type="dxa"/>
            <w:vAlign w:val="center"/>
          </w:tcPr>
          <w:p w14:paraId="661CB039" w14:textId="6E3F1332" w:rsidR="00DA7F82" w:rsidRPr="00BA0F5C" w:rsidRDefault="00DA7F82" w:rsidP="00DA7F82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5580" w:type="dxa"/>
            <w:vAlign w:val="center"/>
          </w:tcPr>
          <w:p w14:paraId="75A170DE" w14:textId="501F77AA" w:rsidR="00DA7F82" w:rsidRDefault="00DA7F82" w:rsidP="00DA7F82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Documentation for </w:t>
            </w:r>
            <w:r w:rsidRPr="00DA7F82">
              <w:rPr>
                <w:lang w:bidi="fa-IR"/>
              </w:rPr>
              <w:t>competence for performing Ex-related processes (training records, qualifications, Ex-specific instructions)</w:t>
            </w:r>
          </w:p>
        </w:tc>
        <w:tc>
          <w:tcPr>
            <w:tcW w:w="6655" w:type="dxa"/>
            <w:vAlign w:val="center"/>
          </w:tcPr>
          <w:p w14:paraId="4D73DFA5" w14:textId="60187917" w:rsidR="00DA7F82" w:rsidRPr="00191929" w:rsidRDefault="00DA7F82" w:rsidP="00DA7F82">
            <w:pPr>
              <w:pStyle w:val="CommentText"/>
              <w:jc w:val="both"/>
              <w:rPr>
                <w:lang w:bidi="fa-IR"/>
              </w:rPr>
            </w:pPr>
            <w:commentRangeStart w:id="5"/>
            <w:r w:rsidRPr="00191929">
              <w:rPr>
                <w:lang w:bidi="fa-IR"/>
              </w:rPr>
              <w:t>???</w:t>
            </w:r>
            <w:commentRangeEnd w:id="5"/>
            <w:r w:rsidR="00C8700C">
              <w:rPr>
                <w:rStyle w:val="CommentReference"/>
              </w:rPr>
              <w:commentReference w:id="5"/>
            </w:r>
            <w:r>
              <w:rPr>
                <w:lang w:bidi="fa-IR"/>
              </w:rPr>
              <w:t xml:space="preserve"> </w:t>
            </w:r>
          </w:p>
        </w:tc>
      </w:tr>
      <w:tr w:rsidR="00DA7F82" w14:paraId="2EF203ED" w14:textId="77777777" w:rsidTr="00DF7850">
        <w:tc>
          <w:tcPr>
            <w:tcW w:w="715" w:type="dxa"/>
            <w:vAlign w:val="center"/>
          </w:tcPr>
          <w:p w14:paraId="5052D164" w14:textId="57CD9376" w:rsidR="00DA7F82" w:rsidRPr="00BA0F5C" w:rsidRDefault="00A23E5D" w:rsidP="00DA7F82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5580" w:type="dxa"/>
            <w:vAlign w:val="center"/>
          </w:tcPr>
          <w:p w14:paraId="1437D41B" w14:textId="20196476" w:rsidR="00DA7F82" w:rsidRDefault="002662BA" w:rsidP="00DA7F82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 xml:space="preserve">training </w:t>
            </w:r>
            <w:r w:rsidR="00811BB2">
              <w:rPr>
                <w:lang w:bidi="fa-IR"/>
              </w:rPr>
              <w:t>(</w:t>
            </w:r>
            <w:r w:rsidR="00811BB2" w:rsidRPr="00811BB2">
              <w:rPr>
                <w:lang w:bidi="fa-IR"/>
              </w:rPr>
              <w:t>in explosion-protection requirements</w:t>
            </w:r>
            <w:r w:rsidR="00811BB2">
              <w:rPr>
                <w:lang w:bidi="fa-IR"/>
              </w:rPr>
              <w:t xml:space="preserve">) </w:t>
            </w:r>
            <w:r w:rsidR="002E1C7C">
              <w:rPr>
                <w:lang w:bidi="fa-IR"/>
              </w:rPr>
              <w:t xml:space="preserve">for </w:t>
            </w:r>
            <w:r>
              <w:rPr>
                <w:lang w:bidi="fa-IR"/>
              </w:rPr>
              <w:t>p</w:t>
            </w:r>
            <w:r w:rsidRPr="002662BA">
              <w:rPr>
                <w:lang w:bidi="fa-IR"/>
              </w:rPr>
              <w:t>ersonnel performing Ex-critical tasks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6655" w:type="dxa"/>
            <w:vAlign w:val="center"/>
          </w:tcPr>
          <w:p w14:paraId="3CD0BD11" w14:textId="1D2655FF" w:rsidR="00DA7F82" w:rsidRPr="002662BA" w:rsidRDefault="002662BA" w:rsidP="002662BA">
            <w:pPr>
              <w:rPr>
                <w:szCs w:val="20"/>
                <w:lang w:bidi="fa-IR"/>
              </w:rPr>
            </w:pPr>
            <w:r w:rsidRPr="002662BA">
              <w:rPr>
                <w:szCs w:val="20"/>
                <w:lang w:bidi="fa-IR"/>
              </w:rPr>
              <w:t xml:space="preserve">??? </w:t>
            </w:r>
          </w:p>
        </w:tc>
      </w:tr>
      <w:tr w:rsidR="00DA7F82" w14:paraId="22742E8E" w14:textId="77777777" w:rsidTr="00DF7850">
        <w:tc>
          <w:tcPr>
            <w:tcW w:w="715" w:type="dxa"/>
            <w:vAlign w:val="center"/>
          </w:tcPr>
          <w:p w14:paraId="53329815" w14:textId="049EFDA6" w:rsidR="00DA7F82" w:rsidRPr="00BA0F5C" w:rsidRDefault="00A23E5D" w:rsidP="00DA7F82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8</w:t>
            </w:r>
          </w:p>
        </w:tc>
        <w:tc>
          <w:tcPr>
            <w:tcW w:w="5580" w:type="dxa"/>
            <w:vAlign w:val="center"/>
          </w:tcPr>
          <w:p w14:paraId="5701463A" w14:textId="7DC61CE2" w:rsidR="00DA7F82" w:rsidRDefault="00A73386" w:rsidP="00DA7F82">
            <w:pPr>
              <w:pStyle w:val="CommentText"/>
              <w:rPr>
                <w:lang w:bidi="fa-IR"/>
              </w:rPr>
            </w:pPr>
            <w:r w:rsidRPr="00A73386">
              <w:rPr>
                <w:lang w:bidi="fa-IR"/>
              </w:rPr>
              <w:t xml:space="preserve">understanding of </w:t>
            </w:r>
            <w:r>
              <w:rPr>
                <w:lang w:bidi="fa-IR"/>
              </w:rPr>
              <w:t xml:space="preserve">Ex </w:t>
            </w:r>
            <w:r w:rsidRPr="00A73386">
              <w:rPr>
                <w:lang w:bidi="fa-IR"/>
              </w:rPr>
              <w:t xml:space="preserve">marking, </w:t>
            </w:r>
            <w:r>
              <w:rPr>
                <w:lang w:bidi="fa-IR"/>
              </w:rPr>
              <w:t xml:space="preserve">Ex </w:t>
            </w:r>
            <w:r w:rsidRPr="00A73386">
              <w:rPr>
                <w:lang w:bidi="fa-IR"/>
              </w:rPr>
              <w:t xml:space="preserve">tolerances, and </w:t>
            </w:r>
            <w:r>
              <w:rPr>
                <w:lang w:bidi="fa-IR"/>
              </w:rPr>
              <w:t xml:space="preserve">other </w:t>
            </w:r>
            <w:r w:rsidRPr="00A73386">
              <w:rPr>
                <w:lang w:bidi="fa-IR"/>
              </w:rPr>
              <w:t>safety-critical characteristics</w:t>
            </w:r>
          </w:p>
        </w:tc>
        <w:tc>
          <w:tcPr>
            <w:tcW w:w="6655" w:type="dxa"/>
            <w:vAlign w:val="center"/>
          </w:tcPr>
          <w:p w14:paraId="66F00EC9" w14:textId="6C72151F" w:rsidR="00DA7F82" w:rsidRPr="00191929" w:rsidRDefault="00A73386" w:rsidP="00DA7F82">
            <w:pPr>
              <w:pStyle w:val="CommentText"/>
              <w:jc w:val="both"/>
              <w:rPr>
                <w:lang w:bidi="fa-IR"/>
              </w:rPr>
            </w:pPr>
            <w:r w:rsidRPr="00A73386">
              <w:rPr>
                <w:lang w:bidi="fa-IR"/>
              </w:rPr>
              <w:t>???</w:t>
            </w:r>
          </w:p>
        </w:tc>
      </w:tr>
      <w:tr w:rsidR="00210799" w14:paraId="51AE100F" w14:textId="77777777" w:rsidTr="00DF7850">
        <w:tc>
          <w:tcPr>
            <w:tcW w:w="715" w:type="dxa"/>
            <w:vAlign w:val="center"/>
          </w:tcPr>
          <w:p w14:paraId="2DA1E3D3" w14:textId="62756C5F" w:rsidR="00210799" w:rsidRPr="00BA0F5C" w:rsidRDefault="00210799" w:rsidP="00210799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9</w:t>
            </w:r>
          </w:p>
        </w:tc>
        <w:tc>
          <w:tcPr>
            <w:tcW w:w="5580" w:type="dxa"/>
            <w:vAlign w:val="center"/>
          </w:tcPr>
          <w:p w14:paraId="36ADDE2F" w14:textId="55339C44" w:rsidR="00210799" w:rsidRDefault="00210799" w:rsidP="00210799">
            <w:pPr>
              <w:pStyle w:val="CommentText"/>
              <w:rPr>
                <w:lang w:bidi="fa-IR"/>
              </w:rPr>
            </w:pPr>
            <w:r w:rsidRPr="00210799">
              <w:rPr>
                <w:lang w:bidi="fa-IR"/>
              </w:rPr>
              <w:t>Hav</w:t>
            </w:r>
            <w:r>
              <w:rPr>
                <w:lang w:bidi="fa-IR"/>
              </w:rPr>
              <w:t>ing required</w:t>
            </w:r>
            <w:r w:rsidRPr="00210799">
              <w:rPr>
                <w:lang w:bidi="fa-IR"/>
              </w:rPr>
              <w:t xml:space="preserve"> calibrated test/inspection equipment</w:t>
            </w:r>
          </w:p>
        </w:tc>
        <w:tc>
          <w:tcPr>
            <w:tcW w:w="6655" w:type="dxa"/>
            <w:vAlign w:val="center"/>
          </w:tcPr>
          <w:p w14:paraId="47318452" w14:textId="5A966088" w:rsidR="00210799" w:rsidRPr="00191929" w:rsidRDefault="00210799" w:rsidP="00210799">
            <w:pPr>
              <w:pStyle w:val="CommentText"/>
              <w:jc w:val="both"/>
              <w:rPr>
                <w:lang w:bidi="fa-IR"/>
              </w:rPr>
            </w:pPr>
            <w:r w:rsidRPr="00A73386">
              <w:rPr>
                <w:lang w:bidi="fa-IR"/>
              </w:rPr>
              <w:t>???</w:t>
            </w:r>
          </w:p>
        </w:tc>
      </w:tr>
      <w:tr w:rsidR="007D2079" w14:paraId="42D39361" w14:textId="77777777" w:rsidTr="00DF7850">
        <w:tc>
          <w:tcPr>
            <w:tcW w:w="715" w:type="dxa"/>
            <w:vAlign w:val="center"/>
          </w:tcPr>
          <w:p w14:paraId="1A2267E0" w14:textId="0C2E97DA" w:rsidR="007D2079" w:rsidRPr="00BA0F5C" w:rsidRDefault="007D2079" w:rsidP="007D2079">
            <w:pPr>
              <w:pStyle w:val="CommentText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5580" w:type="dxa"/>
            <w:vAlign w:val="center"/>
          </w:tcPr>
          <w:p w14:paraId="34F7AB82" w14:textId="5D7A25C3" w:rsidR="007D2079" w:rsidRDefault="007D2079" w:rsidP="007D2079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t</w:t>
            </w:r>
            <w:r w:rsidRPr="007D2079">
              <w:rPr>
                <w:lang w:bidi="fa-IR"/>
              </w:rPr>
              <w:t>olerances</w:t>
            </w:r>
            <w:r>
              <w:rPr>
                <w:lang w:bidi="fa-IR"/>
              </w:rPr>
              <w:t xml:space="preserve"> </w:t>
            </w:r>
            <w:r w:rsidRPr="007D2079">
              <w:rPr>
                <w:lang w:bidi="fa-IR"/>
              </w:rPr>
              <w:t>required</w:t>
            </w:r>
            <w:r>
              <w:rPr>
                <w:lang w:bidi="fa-IR"/>
              </w:rPr>
              <w:t xml:space="preserve"> to </w:t>
            </w:r>
            <w:r w:rsidRPr="007D2079">
              <w:rPr>
                <w:lang w:bidi="fa-IR"/>
              </w:rPr>
              <w:t>ensure</w:t>
            </w:r>
            <w:r>
              <w:rPr>
                <w:lang w:bidi="fa-IR"/>
              </w:rPr>
              <w:t xml:space="preserve"> m</w:t>
            </w:r>
            <w:r w:rsidRPr="007D2079">
              <w:rPr>
                <w:lang w:bidi="fa-IR"/>
              </w:rPr>
              <w:t>easuring practices</w:t>
            </w:r>
          </w:p>
        </w:tc>
        <w:tc>
          <w:tcPr>
            <w:tcW w:w="6655" w:type="dxa"/>
            <w:vAlign w:val="center"/>
          </w:tcPr>
          <w:p w14:paraId="1C7B575F" w14:textId="0A724672" w:rsidR="007D2079" w:rsidRPr="00191929" w:rsidRDefault="007D2079" w:rsidP="007D2079">
            <w:pPr>
              <w:pStyle w:val="CommentText"/>
              <w:jc w:val="both"/>
              <w:rPr>
                <w:lang w:bidi="fa-IR"/>
              </w:rPr>
            </w:pPr>
            <w:r w:rsidRPr="00A73386">
              <w:rPr>
                <w:lang w:bidi="fa-IR"/>
              </w:rPr>
              <w:t>???</w:t>
            </w:r>
          </w:p>
        </w:tc>
      </w:tr>
      <w:tr w:rsidR="007D2079" w14:paraId="1868014E" w14:textId="77777777" w:rsidTr="00DF7850">
        <w:tc>
          <w:tcPr>
            <w:tcW w:w="715" w:type="dxa"/>
            <w:vAlign w:val="center"/>
          </w:tcPr>
          <w:p w14:paraId="20F2CA26" w14:textId="4177C15D" w:rsidR="007D2079" w:rsidRDefault="000324BA" w:rsidP="007D2079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11</w:t>
            </w:r>
          </w:p>
        </w:tc>
        <w:tc>
          <w:tcPr>
            <w:tcW w:w="5580" w:type="dxa"/>
            <w:vAlign w:val="center"/>
          </w:tcPr>
          <w:p w14:paraId="1D41D5BE" w14:textId="0A1982CF" w:rsidR="007D2079" w:rsidRDefault="000324BA" w:rsidP="007D2079">
            <w:pPr>
              <w:pStyle w:val="CommentText"/>
              <w:rPr>
                <w:lang w:bidi="fa-IR"/>
              </w:rPr>
            </w:pPr>
            <w:r w:rsidRPr="000324BA">
              <w:rPr>
                <w:lang w:bidi="fa-IR"/>
              </w:rPr>
              <w:t>documented Ex-critical specifications and relevant inspection plan</w:t>
            </w:r>
          </w:p>
        </w:tc>
        <w:tc>
          <w:tcPr>
            <w:tcW w:w="6655" w:type="dxa"/>
            <w:vAlign w:val="center"/>
          </w:tcPr>
          <w:p w14:paraId="01B1ADDF" w14:textId="5F79D4E3" w:rsidR="007D2079" w:rsidRPr="00191929" w:rsidRDefault="000324BA" w:rsidP="007D2079">
            <w:pPr>
              <w:pStyle w:val="CommentText"/>
              <w:jc w:val="both"/>
              <w:rPr>
                <w:lang w:bidi="fa-IR"/>
              </w:rPr>
            </w:pPr>
            <w:r w:rsidRPr="000324BA">
              <w:rPr>
                <w:lang w:bidi="fa-IR"/>
              </w:rPr>
              <w:t>including drawings, tolerances, material requirements and all characteristics that influence compliance with the EU type-examination certificate.</w:t>
            </w:r>
          </w:p>
        </w:tc>
      </w:tr>
      <w:tr w:rsidR="008A3895" w14:paraId="42CB658B" w14:textId="77777777" w:rsidTr="00DF7850">
        <w:tc>
          <w:tcPr>
            <w:tcW w:w="715" w:type="dxa"/>
            <w:vAlign w:val="center"/>
          </w:tcPr>
          <w:p w14:paraId="4EBF7CA4" w14:textId="3E924A47" w:rsidR="008A3895" w:rsidRDefault="008A3895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12</w:t>
            </w:r>
          </w:p>
        </w:tc>
        <w:tc>
          <w:tcPr>
            <w:tcW w:w="5580" w:type="dxa"/>
            <w:vAlign w:val="center"/>
          </w:tcPr>
          <w:p w14:paraId="231D78F8" w14:textId="7843B62A" w:rsidR="008A3895" w:rsidRDefault="008A3895" w:rsidP="008A3895">
            <w:pPr>
              <w:pStyle w:val="CommentText"/>
              <w:rPr>
                <w:lang w:bidi="fa-IR"/>
              </w:rPr>
            </w:pPr>
            <w:r w:rsidRPr="008A3895">
              <w:rPr>
                <w:lang w:bidi="fa-IR"/>
              </w:rPr>
              <w:t>a controlled process for receiving, reviewing, and implementing requirements</w:t>
            </w:r>
            <w:r>
              <w:rPr>
                <w:lang w:bidi="fa-IR"/>
              </w:rPr>
              <w:t xml:space="preserve"> of the buyer</w:t>
            </w:r>
          </w:p>
        </w:tc>
        <w:tc>
          <w:tcPr>
            <w:tcW w:w="6655" w:type="dxa"/>
            <w:vAlign w:val="center"/>
          </w:tcPr>
          <w:p w14:paraId="3CB69052" w14:textId="53B42668" w:rsidR="008A3895" w:rsidRPr="00191929" w:rsidRDefault="008A3895" w:rsidP="008A3895">
            <w:pPr>
              <w:pStyle w:val="CommentText"/>
              <w:jc w:val="both"/>
              <w:rPr>
                <w:lang w:bidi="fa-IR"/>
              </w:rPr>
            </w:pPr>
            <w:r w:rsidRPr="00A73386">
              <w:rPr>
                <w:lang w:bidi="fa-IR"/>
              </w:rPr>
              <w:t>???</w:t>
            </w:r>
          </w:p>
        </w:tc>
      </w:tr>
      <w:tr w:rsidR="008A3895" w14:paraId="174C7213" w14:textId="77777777" w:rsidTr="00DF7850">
        <w:tc>
          <w:tcPr>
            <w:tcW w:w="715" w:type="dxa"/>
            <w:vAlign w:val="center"/>
          </w:tcPr>
          <w:p w14:paraId="027552C6" w14:textId="4749550F" w:rsidR="008A3895" w:rsidRDefault="008A3895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13</w:t>
            </w:r>
          </w:p>
        </w:tc>
        <w:tc>
          <w:tcPr>
            <w:tcW w:w="5580" w:type="dxa"/>
            <w:vAlign w:val="center"/>
          </w:tcPr>
          <w:p w14:paraId="69F51AA4" w14:textId="6ADE14EB" w:rsidR="008A3895" w:rsidRDefault="00FA0A36" w:rsidP="008A3895">
            <w:pPr>
              <w:pStyle w:val="CommentText"/>
              <w:rPr>
                <w:lang w:bidi="fa-IR"/>
              </w:rPr>
            </w:pPr>
            <w:r w:rsidRPr="00FA0A36">
              <w:rPr>
                <w:lang w:bidi="fa-IR"/>
              </w:rPr>
              <w:t>change control process</w:t>
            </w:r>
          </w:p>
        </w:tc>
        <w:tc>
          <w:tcPr>
            <w:tcW w:w="6655" w:type="dxa"/>
            <w:vAlign w:val="center"/>
          </w:tcPr>
          <w:p w14:paraId="5D6AC6C8" w14:textId="77777777" w:rsidR="008A3895" w:rsidRDefault="00FA0A3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1. </w:t>
            </w:r>
            <w:r w:rsidRPr="00FA0A36">
              <w:rPr>
                <w:lang w:bidi="fa-IR"/>
              </w:rPr>
              <w:t>ensur</w:t>
            </w:r>
            <w:r>
              <w:rPr>
                <w:lang w:bidi="fa-IR"/>
              </w:rPr>
              <w:t>ing</w:t>
            </w:r>
            <w:r w:rsidRPr="00FA0A36">
              <w:rPr>
                <w:lang w:bidi="fa-IR"/>
              </w:rPr>
              <w:t xml:space="preserve"> updates are received and implemented correctly.</w:t>
            </w:r>
          </w:p>
          <w:p w14:paraId="7F75C554" w14:textId="5D351ABC" w:rsidR="006637FE" w:rsidRDefault="006637FE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2. covering the changes relevant to </w:t>
            </w:r>
            <w:r w:rsidRPr="006637FE">
              <w:rPr>
                <w:lang w:bidi="fa-IR"/>
              </w:rPr>
              <w:t xml:space="preserve">design, materials, processes, equipment, tools, </w:t>
            </w:r>
            <w:r>
              <w:rPr>
                <w:lang w:bidi="fa-IR"/>
              </w:rPr>
              <w:t>and</w:t>
            </w:r>
            <w:r w:rsidRPr="006637FE">
              <w:rPr>
                <w:lang w:bidi="fa-IR"/>
              </w:rPr>
              <w:t xml:space="preserve"> subcontractors</w:t>
            </w:r>
            <w:r>
              <w:rPr>
                <w:lang w:bidi="fa-IR"/>
              </w:rPr>
              <w:t>.</w:t>
            </w:r>
          </w:p>
          <w:p w14:paraId="0651AFFC" w14:textId="44322197" w:rsidR="00A61478" w:rsidRDefault="00A61478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3. there should be a documented approval by the buyer (manufacturer).</w:t>
            </w:r>
          </w:p>
          <w:p w14:paraId="7B0C05EE" w14:textId="31649098" w:rsidR="00FA0A36" w:rsidRPr="00191929" w:rsidRDefault="00A61478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lastRenderedPageBreak/>
              <w:t>4</w:t>
            </w:r>
            <w:r w:rsidR="00FA0A36">
              <w:rPr>
                <w:lang w:bidi="fa-IR"/>
              </w:rPr>
              <w:t>. ???</w:t>
            </w:r>
          </w:p>
        </w:tc>
      </w:tr>
      <w:tr w:rsidR="008A3895" w14:paraId="072A0119" w14:textId="77777777" w:rsidTr="00DF7850">
        <w:tc>
          <w:tcPr>
            <w:tcW w:w="715" w:type="dxa"/>
            <w:vAlign w:val="center"/>
          </w:tcPr>
          <w:p w14:paraId="339A6151" w14:textId="326B53E7" w:rsidR="008A3895" w:rsidRDefault="008A3895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lastRenderedPageBreak/>
              <w:t>14</w:t>
            </w:r>
          </w:p>
        </w:tc>
        <w:tc>
          <w:tcPr>
            <w:tcW w:w="5580" w:type="dxa"/>
            <w:vAlign w:val="center"/>
          </w:tcPr>
          <w:p w14:paraId="44943DF0" w14:textId="5E536099" w:rsidR="008A3895" w:rsidRDefault="005D6D95" w:rsidP="008A3895">
            <w:pPr>
              <w:pStyle w:val="CommentText"/>
              <w:rPr>
                <w:lang w:bidi="fa-IR"/>
              </w:rPr>
            </w:pPr>
            <w:r w:rsidRPr="005D6D95">
              <w:rPr>
                <w:lang w:bidi="fa-IR"/>
              </w:rPr>
              <w:t>work instructions</w:t>
            </w:r>
            <w:r>
              <w:rPr>
                <w:lang w:bidi="fa-IR"/>
              </w:rPr>
              <w:t xml:space="preserve"> </w:t>
            </w:r>
            <w:r w:rsidRPr="005D6D95">
              <w:rPr>
                <w:lang w:bidi="fa-IR"/>
              </w:rPr>
              <w:t>for production and controls</w:t>
            </w:r>
          </w:p>
        </w:tc>
        <w:tc>
          <w:tcPr>
            <w:tcW w:w="6655" w:type="dxa"/>
            <w:vAlign w:val="center"/>
          </w:tcPr>
          <w:p w14:paraId="00929C63" w14:textId="77777777" w:rsidR="008A3895" w:rsidRDefault="005D6D95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1. it should cover both stages of “</w:t>
            </w:r>
            <w:r w:rsidRPr="005D6D95">
              <w:rPr>
                <w:lang w:bidi="fa-IR"/>
              </w:rPr>
              <w:t>during production</w:t>
            </w:r>
            <w:r>
              <w:rPr>
                <w:lang w:bidi="fa-IR"/>
              </w:rPr>
              <w:t>”</w:t>
            </w:r>
            <w:r w:rsidRPr="005D6D95">
              <w:rPr>
                <w:lang w:bidi="fa-IR"/>
              </w:rPr>
              <w:t xml:space="preserve"> and </w:t>
            </w:r>
            <w:r>
              <w:rPr>
                <w:lang w:bidi="fa-IR"/>
              </w:rPr>
              <w:t>“</w:t>
            </w:r>
            <w:r w:rsidRPr="005D6D95">
              <w:rPr>
                <w:lang w:bidi="fa-IR"/>
              </w:rPr>
              <w:t>final product</w:t>
            </w:r>
            <w:r>
              <w:rPr>
                <w:lang w:bidi="fa-IR"/>
              </w:rPr>
              <w:t>”.</w:t>
            </w:r>
          </w:p>
          <w:p w14:paraId="3B89F449" w14:textId="77777777" w:rsidR="00540272" w:rsidRDefault="00540272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2. </w:t>
            </w:r>
            <w:r w:rsidRPr="00540272">
              <w:rPr>
                <w:lang w:bidi="fa-IR"/>
              </w:rPr>
              <w:t>Ex-specific</w:t>
            </w:r>
            <w:r>
              <w:rPr>
                <w:lang w:bidi="fa-IR"/>
              </w:rPr>
              <w:t xml:space="preserve"> parameters, should be highlighted in the instructions. </w:t>
            </w:r>
          </w:p>
          <w:p w14:paraId="75E56694" w14:textId="35E6D020" w:rsidR="005F42B2" w:rsidRDefault="005F42B2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3. </w:t>
            </w:r>
            <w:r w:rsidRPr="005F42B2">
              <w:rPr>
                <w:lang w:bidi="fa-IR"/>
              </w:rPr>
              <w:t xml:space="preserve">evidence of </w:t>
            </w:r>
            <w:r>
              <w:rPr>
                <w:lang w:bidi="fa-IR"/>
              </w:rPr>
              <w:t>“</w:t>
            </w:r>
            <w:r w:rsidRPr="005F42B2">
              <w:rPr>
                <w:lang w:bidi="fa-IR"/>
              </w:rPr>
              <w:t>revision control</w:t>
            </w:r>
            <w:r>
              <w:rPr>
                <w:lang w:bidi="fa-IR"/>
              </w:rPr>
              <w:t>” should exist.</w:t>
            </w:r>
          </w:p>
          <w:p w14:paraId="0618F98B" w14:textId="68F4B3D2" w:rsidR="00540272" w:rsidRPr="00191929" w:rsidRDefault="00986900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4</w:t>
            </w:r>
            <w:r w:rsidR="00540272">
              <w:rPr>
                <w:lang w:bidi="fa-IR"/>
              </w:rPr>
              <w:t xml:space="preserve">. </w:t>
            </w:r>
            <w:r w:rsidR="005F42B2" w:rsidRPr="005F42B2">
              <w:rPr>
                <w:lang w:bidi="fa-IR"/>
              </w:rPr>
              <w:t>evidence of “distribution tracking” should exist.</w:t>
            </w:r>
          </w:p>
        </w:tc>
      </w:tr>
      <w:tr w:rsidR="008A3895" w14:paraId="5F9E1259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58A74B75" w14:textId="46DC874E" w:rsidR="008A3895" w:rsidRDefault="008A3895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15</w:t>
            </w:r>
          </w:p>
        </w:tc>
        <w:tc>
          <w:tcPr>
            <w:tcW w:w="5580" w:type="dxa"/>
            <w:vAlign w:val="center"/>
          </w:tcPr>
          <w:p w14:paraId="2506ACBC" w14:textId="2DF9BAA0" w:rsidR="008A3895" w:rsidRDefault="00986900" w:rsidP="008A3895">
            <w:pPr>
              <w:pStyle w:val="CommentText"/>
              <w:rPr>
                <w:lang w:bidi="fa-IR"/>
              </w:rPr>
            </w:pPr>
            <w:r w:rsidRPr="00986900">
              <w:rPr>
                <w:lang w:bidi="fa-IR"/>
              </w:rPr>
              <w:t>incoming checks</w:t>
            </w:r>
          </w:p>
        </w:tc>
        <w:tc>
          <w:tcPr>
            <w:tcW w:w="6655" w:type="dxa"/>
            <w:vAlign w:val="center"/>
          </w:tcPr>
          <w:p w14:paraId="43ACC96E" w14:textId="77777777" w:rsidR="008A3895" w:rsidRDefault="00986900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1. it should cover both raw materials and Ex components, </w:t>
            </w:r>
            <w:r w:rsidRPr="00986900">
              <w:rPr>
                <w:lang w:bidi="fa-IR"/>
              </w:rPr>
              <w:t>impacting Ex compliance</w:t>
            </w:r>
            <w:r>
              <w:rPr>
                <w:lang w:bidi="fa-IR"/>
              </w:rPr>
              <w:t xml:space="preserve"> of the product to be supplied. </w:t>
            </w:r>
          </w:p>
          <w:p w14:paraId="0C1D6AFD" w14:textId="05358199" w:rsidR="008D13A6" w:rsidRPr="00191929" w:rsidRDefault="008D13A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2. ????</w:t>
            </w:r>
          </w:p>
        </w:tc>
      </w:tr>
      <w:tr w:rsidR="008D13A6" w14:paraId="668A9C0C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79642581" w14:textId="5DAE3F47" w:rsidR="008D13A6" w:rsidRDefault="008D13A6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5580" w:type="dxa"/>
            <w:vAlign w:val="center"/>
          </w:tcPr>
          <w:p w14:paraId="11FFC83E" w14:textId="0BA72F9D" w:rsidR="008D13A6" w:rsidRPr="00986900" w:rsidRDefault="008D13A6" w:rsidP="008A3895">
            <w:pPr>
              <w:pStyle w:val="CommentText"/>
              <w:rPr>
                <w:lang w:bidi="fa-IR"/>
              </w:rPr>
            </w:pPr>
            <w:r w:rsidRPr="008D13A6">
              <w:rPr>
                <w:lang w:bidi="fa-IR"/>
              </w:rPr>
              <w:t>explosion-protection requirements</w:t>
            </w:r>
            <w:r>
              <w:rPr>
                <w:lang w:bidi="fa-IR"/>
              </w:rPr>
              <w:t xml:space="preserve"> of material</w:t>
            </w:r>
          </w:p>
        </w:tc>
        <w:tc>
          <w:tcPr>
            <w:tcW w:w="6655" w:type="dxa"/>
            <w:vAlign w:val="center"/>
          </w:tcPr>
          <w:p w14:paraId="1CB1A81A" w14:textId="6A32AB5B" w:rsidR="008D13A6" w:rsidRDefault="008D13A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</w:t>
            </w:r>
          </w:p>
        </w:tc>
      </w:tr>
      <w:tr w:rsidR="0095746B" w14:paraId="0161A479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4523CBE8" w14:textId="49DD90E4" w:rsidR="0095746B" w:rsidRDefault="0095746B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5580" w:type="dxa"/>
            <w:vAlign w:val="center"/>
          </w:tcPr>
          <w:p w14:paraId="0952631E" w14:textId="0B080A55" w:rsidR="0095746B" w:rsidRPr="008D13A6" w:rsidRDefault="0095746B" w:rsidP="008A3895">
            <w:pPr>
              <w:pStyle w:val="CommentText"/>
              <w:rPr>
                <w:lang w:bidi="fa-IR"/>
              </w:rPr>
            </w:pPr>
            <w:r w:rsidRPr="0095746B">
              <w:rPr>
                <w:lang w:bidi="fa-IR"/>
              </w:rPr>
              <w:t>In-process and final product inspections</w:t>
            </w:r>
          </w:p>
        </w:tc>
        <w:tc>
          <w:tcPr>
            <w:tcW w:w="6655" w:type="dxa"/>
            <w:vAlign w:val="center"/>
          </w:tcPr>
          <w:p w14:paraId="1B652F9D" w14:textId="77777777" w:rsidR="0095746B" w:rsidRDefault="0095746B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1. all parameters in </w:t>
            </w:r>
            <w:r w:rsidRPr="0095746B">
              <w:rPr>
                <w:lang w:bidi="fa-IR"/>
              </w:rPr>
              <w:t>Ex-critical control plans</w:t>
            </w:r>
            <w:r>
              <w:rPr>
                <w:lang w:bidi="fa-IR"/>
              </w:rPr>
              <w:t xml:space="preserve"> should be checked.</w:t>
            </w:r>
          </w:p>
          <w:p w14:paraId="63CA35DA" w14:textId="77777777" w:rsidR="0095746B" w:rsidRDefault="0095746B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2. </w:t>
            </w:r>
            <w:r w:rsidR="00124B4F" w:rsidRPr="00124B4F">
              <w:rPr>
                <w:lang w:bidi="fa-IR"/>
              </w:rPr>
              <w:t xml:space="preserve">Inspection records </w:t>
            </w:r>
            <w:r w:rsidR="00124B4F">
              <w:rPr>
                <w:lang w:bidi="fa-IR"/>
              </w:rPr>
              <w:t xml:space="preserve">should be </w:t>
            </w:r>
            <w:r w:rsidR="00124B4F" w:rsidRPr="00124B4F">
              <w:rPr>
                <w:lang w:bidi="fa-IR"/>
              </w:rPr>
              <w:t>clearly document</w:t>
            </w:r>
            <w:r w:rsidR="00124B4F">
              <w:rPr>
                <w:lang w:bidi="fa-IR"/>
              </w:rPr>
              <w:t xml:space="preserve">ed and retained </w:t>
            </w:r>
            <w:r w:rsidR="00124B4F" w:rsidRPr="00124B4F">
              <w:rPr>
                <w:lang w:bidi="fa-IR"/>
              </w:rPr>
              <w:t>for the required period.</w:t>
            </w:r>
          </w:p>
          <w:p w14:paraId="38B13597" w14:textId="358A8B20" w:rsidR="00124B4F" w:rsidRDefault="00124B4F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3. ???</w:t>
            </w:r>
          </w:p>
        </w:tc>
      </w:tr>
      <w:tr w:rsidR="0095746B" w14:paraId="2F37BDD3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2D2B2FF1" w14:textId="50D1F01D" w:rsidR="0095746B" w:rsidRDefault="00124B4F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5580" w:type="dxa"/>
            <w:vAlign w:val="center"/>
          </w:tcPr>
          <w:p w14:paraId="6CDB0B83" w14:textId="116290FB" w:rsidR="0095746B" w:rsidRPr="0095746B" w:rsidRDefault="00124B4F" w:rsidP="008A3895">
            <w:pPr>
              <w:pStyle w:val="CommentText"/>
              <w:rPr>
                <w:lang w:bidi="fa-IR"/>
              </w:rPr>
            </w:pPr>
            <w:r w:rsidRPr="00124B4F">
              <w:rPr>
                <w:lang w:bidi="fa-IR"/>
              </w:rPr>
              <w:t>documented procedures to identify, document, segregate, and report nonconforming items</w:t>
            </w:r>
          </w:p>
        </w:tc>
        <w:tc>
          <w:tcPr>
            <w:tcW w:w="6655" w:type="dxa"/>
            <w:vAlign w:val="center"/>
          </w:tcPr>
          <w:p w14:paraId="00489C58" w14:textId="1279C363" w:rsidR="0095746B" w:rsidRDefault="00124B4F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1. all detected non-conformities should be treated and resolved.</w:t>
            </w:r>
          </w:p>
          <w:p w14:paraId="2A558E10" w14:textId="698BB442" w:rsidR="00124B4F" w:rsidRDefault="00124B4F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2. </w:t>
            </w:r>
            <w:r w:rsidRPr="00124B4F">
              <w:rPr>
                <w:lang w:bidi="fa-IR"/>
              </w:rPr>
              <w:t xml:space="preserve">All Ex-critical nonconformities </w:t>
            </w:r>
            <w:r>
              <w:rPr>
                <w:lang w:bidi="fa-IR"/>
              </w:rPr>
              <w:t>should be</w:t>
            </w:r>
            <w:r w:rsidRPr="00124B4F">
              <w:rPr>
                <w:lang w:bidi="fa-IR"/>
              </w:rPr>
              <w:t xml:space="preserve"> communicated immediately to the manufacturer.</w:t>
            </w:r>
          </w:p>
        </w:tc>
      </w:tr>
      <w:tr w:rsidR="00124B4F" w14:paraId="4988C02E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282EA98D" w14:textId="739EFC79" w:rsidR="00124B4F" w:rsidRDefault="00983E0A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5580" w:type="dxa"/>
            <w:vAlign w:val="center"/>
          </w:tcPr>
          <w:p w14:paraId="212B507B" w14:textId="16747C48" w:rsidR="00124B4F" w:rsidRPr="00124B4F" w:rsidRDefault="00983E0A" w:rsidP="008A3895">
            <w:pPr>
              <w:pStyle w:val="CommentText"/>
              <w:rPr>
                <w:lang w:bidi="fa-IR"/>
              </w:rPr>
            </w:pPr>
            <w:r w:rsidRPr="00983E0A">
              <w:rPr>
                <w:lang w:bidi="fa-IR"/>
              </w:rPr>
              <w:t xml:space="preserve">Existing references, certifications, or audits demonstrating adequacy of Ex manufacturing </w:t>
            </w:r>
            <w:r>
              <w:rPr>
                <w:lang w:bidi="fa-IR"/>
              </w:rPr>
              <w:t>QMS</w:t>
            </w:r>
            <w:r w:rsidRPr="00983E0A">
              <w:rPr>
                <w:lang w:bidi="fa-IR"/>
              </w:rPr>
              <w:t>.</w:t>
            </w:r>
          </w:p>
        </w:tc>
        <w:tc>
          <w:tcPr>
            <w:tcW w:w="6655" w:type="dxa"/>
            <w:vAlign w:val="center"/>
          </w:tcPr>
          <w:p w14:paraId="15BB3263" w14:textId="18176011" w:rsidR="00124B4F" w:rsidRDefault="00983E0A" w:rsidP="008A3895">
            <w:pPr>
              <w:pStyle w:val="CommentText"/>
              <w:jc w:val="both"/>
              <w:rPr>
                <w:lang w:bidi="fa-IR"/>
              </w:rPr>
            </w:pPr>
            <w:commentRangeStart w:id="6"/>
            <w:r>
              <w:rPr>
                <w:lang w:bidi="fa-IR"/>
              </w:rPr>
              <w:t>?????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  <w:tr w:rsidR="00962216" w14:paraId="4A7B12E6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14734E1E" w14:textId="487989A1" w:rsidR="00962216" w:rsidRDefault="00962216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lastRenderedPageBreak/>
              <w:t>20</w:t>
            </w:r>
          </w:p>
        </w:tc>
        <w:tc>
          <w:tcPr>
            <w:tcW w:w="5580" w:type="dxa"/>
            <w:vAlign w:val="center"/>
          </w:tcPr>
          <w:p w14:paraId="26887E56" w14:textId="6DDDC1E2" w:rsidR="00962216" w:rsidRPr="00983E0A" w:rsidRDefault="00962216" w:rsidP="008A3895">
            <w:pPr>
              <w:pStyle w:val="CommentText"/>
              <w:rPr>
                <w:lang w:bidi="fa-IR"/>
              </w:rPr>
            </w:pPr>
            <w:r w:rsidRPr="00962216">
              <w:rPr>
                <w:lang w:bidi="fa-IR"/>
              </w:rPr>
              <w:t>Unique identification of batches, materials, and components affecting Ex compliance</w:t>
            </w:r>
          </w:p>
        </w:tc>
        <w:tc>
          <w:tcPr>
            <w:tcW w:w="6655" w:type="dxa"/>
            <w:vAlign w:val="center"/>
          </w:tcPr>
          <w:p w14:paraId="5D636DE0" w14:textId="08AD5798" w:rsidR="00962216" w:rsidRDefault="0096221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?????</w:t>
            </w:r>
          </w:p>
        </w:tc>
      </w:tr>
      <w:tr w:rsidR="00962216" w14:paraId="31DCFDAE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0DFE055A" w14:textId="4E1CF45F" w:rsidR="00962216" w:rsidRDefault="00962216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21</w:t>
            </w:r>
          </w:p>
        </w:tc>
        <w:tc>
          <w:tcPr>
            <w:tcW w:w="5580" w:type="dxa"/>
            <w:vAlign w:val="center"/>
          </w:tcPr>
          <w:p w14:paraId="652010C1" w14:textId="123C10C6" w:rsidR="00962216" w:rsidRPr="00962216" w:rsidRDefault="00962216" w:rsidP="008A3895">
            <w:pPr>
              <w:pStyle w:val="CommentText"/>
              <w:rPr>
                <w:lang w:bidi="fa-IR"/>
              </w:rPr>
            </w:pPr>
            <w:r>
              <w:rPr>
                <w:lang w:bidi="fa-IR"/>
              </w:rPr>
              <w:t>traceability</w:t>
            </w:r>
            <w:r w:rsidRPr="00962216">
              <w:rPr>
                <w:lang w:bidi="fa-IR"/>
              </w:rPr>
              <w:t xml:space="preserve"> of batches, materials, and components affecting Ex compliance</w:t>
            </w:r>
          </w:p>
        </w:tc>
        <w:tc>
          <w:tcPr>
            <w:tcW w:w="6655" w:type="dxa"/>
            <w:vAlign w:val="center"/>
          </w:tcPr>
          <w:p w14:paraId="5D58B3A7" w14:textId="77777777" w:rsidR="00962216" w:rsidRDefault="0096221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1. existence </w:t>
            </w:r>
            <w:r w:rsidRPr="00962216">
              <w:rPr>
                <w:lang w:bidi="fa-IR"/>
              </w:rPr>
              <w:t xml:space="preserve">traceability records linking components to production lots </w:t>
            </w:r>
            <w:r>
              <w:rPr>
                <w:lang w:bidi="fa-IR"/>
              </w:rPr>
              <w:t>and</w:t>
            </w:r>
            <w:r w:rsidRPr="00962216">
              <w:rPr>
                <w:lang w:bidi="fa-IR"/>
              </w:rPr>
              <w:t xml:space="preserve"> inspection results</w:t>
            </w:r>
          </w:p>
          <w:p w14:paraId="1A2FABC2" w14:textId="28A135E0" w:rsidR="00962216" w:rsidRDefault="00962216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>2. ???</w:t>
            </w:r>
          </w:p>
        </w:tc>
      </w:tr>
      <w:tr w:rsidR="00962216" w14:paraId="2A409946" w14:textId="77777777" w:rsidTr="00986900">
        <w:trPr>
          <w:trHeight w:val="674"/>
        </w:trPr>
        <w:tc>
          <w:tcPr>
            <w:tcW w:w="715" w:type="dxa"/>
            <w:vAlign w:val="center"/>
          </w:tcPr>
          <w:p w14:paraId="33CE8136" w14:textId="6B6B844B" w:rsidR="00962216" w:rsidRDefault="00962216" w:rsidP="008A3895">
            <w:pPr>
              <w:pStyle w:val="CommentText"/>
              <w:jc w:val="center"/>
              <w:rPr>
                <w:lang w:bidi="fa-IR"/>
              </w:rPr>
            </w:pPr>
            <w:r>
              <w:rPr>
                <w:lang w:bidi="fa-IR"/>
              </w:rPr>
              <w:t>22</w:t>
            </w:r>
          </w:p>
        </w:tc>
        <w:tc>
          <w:tcPr>
            <w:tcW w:w="5580" w:type="dxa"/>
            <w:vAlign w:val="center"/>
          </w:tcPr>
          <w:p w14:paraId="143FB61C" w14:textId="2774927E" w:rsidR="00962216" w:rsidRDefault="00D67AC8" w:rsidP="008A3895">
            <w:pPr>
              <w:pStyle w:val="CommentText"/>
              <w:rPr>
                <w:lang w:bidi="fa-IR"/>
              </w:rPr>
            </w:pPr>
            <w:r w:rsidRPr="00D67AC8">
              <w:rPr>
                <w:lang w:bidi="fa-IR"/>
              </w:rPr>
              <w:t>Subcontractors</w:t>
            </w:r>
            <w:r>
              <w:rPr>
                <w:lang w:bidi="fa-IR"/>
              </w:rPr>
              <w:t xml:space="preserve"> of the supplier</w:t>
            </w:r>
          </w:p>
        </w:tc>
        <w:tc>
          <w:tcPr>
            <w:tcW w:w="6655" w:type="dxa"/>
            <w:vAlign w:val="center"/>
          </w:tcPr>
          <w:p w14:paraId="1F968A2C" w14:textId="77777777" w:rsidR="00962216" w:rsidRDefault="00D67AC8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1. existence a control process for </w:t>
            </w:r>
            <w:r w:rsidRPr="00D67AC8">
              <w:rPr>
                <w:lang w:bidi="fa-IR"/>
              </w:rPr>
              <w:t>subcontractors for any Ex-critical work</w:t>
            </w:r>
            <w:r>
              <w:rPr>
                <w:lang w:bidi="fa-IR"/>
              </w:rPr>
              <w:t>, material or component.</w:t>
            </w:r>
          </w:p>
          <w:p w14:paraId="6B39FA34" w14:textId="6B4AF695" w:rsidR="00D67AC8" w:rsidRDefault="00D67AC8" w:rsidP="008A3895">
            <w:pPr>
              <w:pStyle w:val="CommentText"/>
              <w:jc w:val="both"/>
              <w:rPr>
                <w:lang w:bidi="fa-IR"/>
              </w:rPr>
            </w:pPr>
            <w:r>
              <w:rPr>
                <w:lang w:bidi="fa-IR"/>
              </w:rPr>
              <w:t xml:space="preserve">2. </w:t>
            </w:r>
            <w:r w:rsidRPr="00D67AC8">
              <w:rPr>
                <w:lang w:bidi="fa-IR"/>
              </w:rPr>
              <w:t xml:space="preserve">Existence evidence that </w:t>
            </w:r>
            <w:r>
              <w:rPr>
                <w:lang w:bidi="fa-IR"/>
              </w:rPr>
              <w:t xml:space="preserve">all </w:t>
            </w:r>
            <w:r w:rsidRPr="00D67AC8">
              <w:rPr>
                <w:lang w:bidi="fa-IR"/>
              </w:rPr>
              <w:t>requirements</w:t>
            </w:r>
            <w:r>
              <w:rPr>
                <w:lang w:bidi="fa-IR"/>
              </w:rPr>
              <w:t xml:space="preserve"> of this table,</w:t>
            </w:r>
            <w:r w:rsidRPr="00D67AC8">
              <w:rPr>
                <w:lang w:bidi="fa-IR"/>
              </w:rPr>
              <w:t xml:space="preserve"> flow down to sub-suppliers.</w:t>
            </w:r>
          </w:p>
        </w:tc>
      </w:tr>
    </w:tbl>
    <w:p w14:paraId="5AAA04C2" w14:textId="77777777" w:rsidR="00824E44" w:rsidRPr="00824E44" w:rsidRDefault="00824E44" w:rsidP="00824E44">
      <w:pPr>
        <w:pStyle w:val="CommentText"/>
        <w:jc w:val="both"/>
        <w:rPr>
          <w:lang w:bidi="fa-IR"/>
        </w:rPr>
      </w:pPr>
    </w:p>
    <w:p w14:paraId="147F89C6" w14:textId="77777777" w:rsidR="00824E44" w:rsidRPr="00824E44" w:rsidRDefault="00824E44" w:rsidP="00824E44">
      <w:pPr>
        <w:pStyle w:val="CommentText"/>
        <w:jc w:val="both"/>
        <w:rPr>
          <w:lang w:bidi="fa-IR"/>
        </w:rPr>
      </w:pPr>
    </w:p>
    <w:sectPr w:rsidR="00824E44" w:rsidRPr="00824E44" w:rsidSect="00E46CE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eyman Moradi" w:date="2025-12-02T22:23:00Z" w:initials="PM">
    <w:p w14:paraId="4FF36F80" w14:textId="77777777" w:rsidR="00E74A71" w:rsidRDefault="00E74A71" w:rsidP="00E74A71">
      <w:pPr>
        <w:pStyle w:val="CommentText"/>
      </w:pPr>
      <w:r>
        <w:rPr>
          <w:rStyle w:val="CommentReference"/>
        </w:rPr>
        <w:annotationRef/>
      </w:r>
      <w:r w:rsidRPr="00ED7638">
        <w:t>The information needed for this column, must be provided and complete</w:t>
      </w:r>
      <w:r>
        <w:t>d</w:t>
      </w:r>
      <w:r w:rsidRPr="00ED7638">
        <w:t xml:space="preserve"> by the buyer and prior to communicate “purchase information” to the supplier.</w:t>
      </w:r>
    </w:p>
  </w:comment>
  <w:comment w:id="2" w:author="Peyman Moradi" w:date="2025-12-02T12:20:00Z" w:initials="PM">
    <w:p w14:paraId="34F3F7DD" w14:textId="0FBDEE79" w:rsidR="00054D16" w:rsidRDefault="00054D16">
      <w:pPr>
        <w:pStyle w:val="CommentText"/>
      </w:pPr>
      <w:r>
        <w:rPr>
          <w:rStyle w:val="CommentReference"/>
        </w:rPr>
        <w:annotationRef/>
      </w:r>
      <w:r>
        <w:t>The information needed for this column, must be provided and completed separately for each item to be purchased, by the buyer and prior to communicate “purchase information” to the supplier.</w:t>
      </w:r>
    </w:p>
  </w:comment>
  <w:comment w:id="3" w:author="Peyman Moradi" w:date="2025-12-02T22:23:00Z" w:initials="PM">
    <w:p w14:paraId="3E5B69B7" w14:textId="4A7368B3" w:rsidR="00ED7638" w:rsidRDefault="00ED7638">
      <w:pPr>
        <w:pStyle w:val="CommentText"/>
      </w:pPr>
      <w:r>
        <w:rPr>
          <w:rStyle w:val="CommentReference"/>
        </w:rPr>
        <w:annotationRef/>
      </w:r>
      <w:r w:rsidRPr="00ED7638">
        <w:t>The information needed for this column, must be provided and complete</w:t>
      </w:r>
      <w:r>
        <w:t>d</w:t>
      </w:r>
      <w:r w:rsidRPr="00ED7638">
        <w:t xml:space="preserve"> by the buyer and prior to communicate “purchase information” to the supplier.</w:t>
      </w:r>
    </w:p>
  </w:comment>
  <w:comment w:id="4" w:author="Peyman Moradi" w:date="2025-12-02T21:55:00Z" w:initials="PM">
    <w:p w14:paraId="54464281" w14:textId="04F95DCB" w:rsidR="00C8700C" w:rsidRDefault="00C8700C">
      <w:pPr>
        <w:pStyle w:val="CommentText"/>
      </w:pPr>
      <w:r>
        <w:rPr>
          <w:rStyle w:val="CommentReference"/>
        </w:rPr>
        <w:annotationRef/>
      </w:r>
      <w:r w:rsidRPr="00C8700C">
        <w:t>(acceptance criteria for judgment)</w:t>
      </w:r>
    </w:p>
  </w:comment>
  <w:comment w:id="5" w:author="Peyman Moradi" w:date="2025-12-02T21:55:00Z" w:initials="PM">
    <w:p w14:paraId="25EA5700" w14:textId="38CE9726" w:rsidR="00C8700C" w:rsidRDefault="00C8700C">
      <w:pPr>
        <w:pStyle w:val="CommentText"/>
      </w:pPr>
      <w:r>
        <w:rPr>
          <w:rStyle w:val="CommentReference"/>
        </w:rPr>
        <w:annotationRef/>
      </w:r>
      <w:r w:rsidRPr="00C8700C">
        <w:t>(acceptance criteria for documentation in detail)</w:t>
      </w:r>
    </w:p>
  </w:comment>
  <w:comment w:id="6" w:author="Peyman Moradi" w:date="2025-12-03T08:57:00Z" w:initials="PM">
    <w:p w14:paraId="1F24E2A0" w14:textId="77777777" w:rsidR="00983E0A" w:rsidRDefault="00983E0A">
      <w:pPr>
        <w:pStyle w:val="CommentText"/>
      </w:pPr>
      <w:r>
        <w:rPr>
          <w:rStyle w:val="CommentReference"/>
        </w:rPr>
        <w:annotationRef/>
      </w:r>
      <w:r>
        <w:t>The requirement of this point should be determined by the buyer for each supplier separately.</w:t>
      </w:r>
    </w:p>
    <w:p w14:paraId="53CD20B3" w14:textId="066E6898" w:rsidR="00983E0A" w:rsidRDefault="00983E0A">
      <w:pPr>
        <w:pStyle w:val="CommentText"/>
      </w:pPr>
      <w:r>
        <w:t>For a supplier, having ISO 9001 certification may suffices</w:t>
      </w:r>
      <w:r w:rsidR="00100F5A">
        <w:t>,</w:t>
      </w:r>
      <w:r>
        <w:t xml:space="preserve"> but for another one</w:t>
      </w:r>
      <w:r w:rsidR="00100F5A">
        <w:t>,</w:t>
      </w:r>
      <w:r>
        <w:t xml:space="preserve"> having an audit report or a certificate from an accredited CB for ISO/IEC 80079-34, may</w:t>
      </w:r>
      <w:r w:rsidR="00100F5A">
        <w:t xml:space="preserve"> </w:t>
      </w:r>
      <w:r>
        <w:t>be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F36F80" w15:done="0"/>
  <w15:commentEx w15:paraId="34F3F7DD" w15:done="0"/>
  <w15:commentEx w15:paraId="3E5B69B7" w15:done="0"/>
  <w15:commentEx w15:paraId="54464281" w15:done="0"/>
  <w15:commentEx w15:paraId="25EA5700" w15:done="0"/>
  <w15:commentEx w15:paraId="53CD20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4D644F" w16cex:dateUtc="2025-12-02T18:53:00Z"/>
  <w16cex:commentExtensible w16cex:durableId="516131DB" w16cex:dateUtc="2025-12-02T08:50:00Z"/>
  <w16cex:commentExtensible w16cex:durableId="7E2DDF87" w16cex:dateUtc="2025-12-02T18:53:00Z"/>
  <w16cex:commentExtensible w16cex:durableId="6544973E" w16cex:dateUtc="2025-12-02T18:25:00Z"/>
  <w16cex:commentExtensible w16cex:durableId="22D5B3AB" w16cex:dateUtc="2025-12-02T18:25:00Z"/>
  <w16cex:commentExtensible w16cex:durableId="77FF8BFE" w16cex:dateUtc="2025-12-03T0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F36F80" w16cid:durableId="7E4D644F"/>
  <w16cid:commentId w16cid:paraId="34F3F7DD" w16cid:durableId="516131DB"/>
  <w16cid:commentId w16cid:paraId="3E5B69B7" w16cid:durableId="7E2DDF87"/>
  <w16cid:commentId w16cid:paraId="54464281" w16cid:durableId="6544973E"/>
  <w16cid:commentId w16cid:paraId="25EA5700" w16cid:durableId="22D5B3AB"/>
  <w16cid:commentId w16cid:paraId="53CD20B3" w16cid:durableId="77FF8B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667"/>
    <w:multiLevelType w:val="multilevel"/>
    <w:tmpl w:val="8D06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C5B52"/>
    <w:multiLevelType w:val="multilevel"/>
    <w:tmpl w:val="4D7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08B6"/>
    <w:multiLevelType w:val="hybridMultilevel"/>
    <w:tmpl w:val="B8006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7C79"/>
    <w:multiLevelType w:val="hybridMultilevel"/>
    <w:tmpl w:val="26641D36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94C"/>
    <w:multiLevelType w:val="multilevel"/>
    <w:tmpl w:val="BE92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039D2"/>
    <w:multiLevelType w:val="hybridMultilevel"/>
    <w:tmpl w:val="FF283C66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0946"/>
    <w:multiLevelType w:val="multilevel"/>
    <w:tmpl w:val="F8521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85615"/>
    <w:multiLevelType w:val="multilevel"/>
    <w:tmpl w:val="45202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902C4"/>
    <w:multiLevelType w:val="multilevel"/>
    <w:tmpl w:val="88A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A41F6"/>
    <w:multiLevelType w:val="multilevel"/>
    <w:tmpl w:val="80D4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C7229"/>
    <w:multiLevelType w:val="multilevel"/>
    <w:tmpl w:val="B8DA32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95166"/>
    <w:multiLevelType w:val="multilevel"/>
    <w:tmpl w:val="11A8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34337"/>
    <w:multiLevelType w:val="multilevel"/>
    <w:tmpl w:val="BCD81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266E9"/>
    <w:multiLevelType w:val="multilevel"/>
    <w:tmpl w:val="801EA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27605">
    <w:abstractNumId w:val="2"/>
  </w:num>
  <w:num w:numId="2" w16cid:durableId="567812027">
    <w:abstractNumId w:val="0"/>
  </w:num>
  <w:num w:numId="3" w16cid:durableId="1958637884">
    <w:abstractNumId w:val="13"/>
  </w:num>
  <w:num w:numId="4" w16cid:durableId="1762213033">
    <w:abstractNumId w:val="10"/>
  </w:num>
  <w:num w:numId="5" w16cid:durableId="71898308">
    <w:abstractNumId w:val="12"/>
  </w:num>
  <w:num w:numId="6" w16cid:durableId="1935674335">
    <w:abstractNumId w:val="9"/>
  </w:num>
  <w:num w:numId="7" w16cid:durableId="1930500798">
    <w:abstractNumId w:val="6"/>
  </w:num>
  <w:num w:numId="8" w16cid:durableId="2087996384">
    <w:abstractNumId w:val="7"/>
  </w:num>
  <w:num w:numId="9" w16cid:durableId="738526473">
    <w:abstractNumId w:val="1"/>
  </w:num>
  <w:num w:numId="10" w16cid:durableId="1240402288">
    <w:abstractNumId w:val="11"/>
  </w:num>
  <w:num w:numId="11" w16cid:durableId="1355885557">
    <w:abstractNumId w:val="8"/>
  </w:num>
  <w:num w:numId="12" w16cid:durableId="1828785551">
    <w:abstractNumId w:val="4"/>
  </w:num>
  <w:num w:numId="13" w16cid:durableId="1205020664">
    <w:abstractNumId w:val="3"/>
  </w:num>
  <w:num w:numId="14" w16cid:durableId="69188090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yman Moradi">
    <w15:presenceInfo w15:providerId="Windows Live" w15:userId="6a70803353b23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38"/>
    <w:rsid w:val="000040BC"/>
    <w:rsid w:val="00006A71"/>
    <w:rsid w:val="00011A59"/>
    <w:rsid w:val="00031256"/>
    <w:rsid w:val="000324BA"/>
    <w:rsid w:val="000503C4"/>
    <w:rsid w:val="00054D16"/>
    <w:rsid w:val="00075E79"/>
    <w:rsid w:val="0008205B"/>
    <w:rsid w:val="00100F5A"/>
    <w:rsid w:val="00102359"/>
    <w:rsid w:val="00124B4F"/>
    <w:rsid w:val="001700E7"/>
    <w:rsid w:val="00172E7F"/>
    <w:rsid w:val="00191929"/>
    <w:rsid w:val="00193018"/>
    <w:rsid w:val="001A04F1"/>
    <w:rsid w:val="001C531F"/>
    <w:rsid w:val="001F011B"/>
    <w:rsid w:val="002078AC"/>
    <w:rsid w:val="00210799"/>
    <w:rsid w:val="00221F38"/>
    <w:rsid w:val="00236E94"/>
    <w:rsid w:val="00247A8E"/>
    <w:rsid w:val="002501D0"/>
    <w:rsid w:val="002662BA"/>
    <w:rsid w:val="002724E7"/>
    <w:rsid w:val="002B0634"/>
    <w:rsid w:val="002B6B59"/>
    <w:rsid w:val="002E1C7C"/>
    <w:rsid w:val="00300733"/>
    <w:rsid w:val="003010AC"/>
    <w:rsid w:val="00322C93"/>
    <w:rsid w:val="00353DDF"/>
    <w:rsid w:val="003A7952"/>
    <w:rsid w:val="003F470A"/>
    <w:rsid w:val="003F6772"/>
    <w:rsid w:val="00404D8C"/>
    <w:rsid w:val="00444264"/>
    <w:rsid w:val="004621A2"/>
    <w:rsid w:val="0046530D"/>
    <w:rsid w:val="0046657C"/>
    <w:rsid w:val="004733FA"/>
    <w:rsid w:val="004852EA"/>
    <w:rsid w:val="00487E60"/>
    <w:rsid w:val="0049045F"/>
    <w:rsid w:val="004A18AD"/>
    <w:rsid w:val="005037A2"/>
    <w:rsid w:val="00540272"/>
    <w:rsid w:val="005C0149"/>
    <w:rsid w:val="005D6D95"/>
    <w:rsid w:val="005E4BC0"/>
    <w:rsid w:val="005F42B2"/>
    <w:rsid w:val="0063635A"/>
    <w:rsid w:val="006637FE"/>
    <w:rsid w:val="00666108"/>
    <w:rsid w:val="00687AA4"/>
    <w:rsid w:val="006B1B69"/>
    <w:rsid w:val="006E55C2"/>
    <w:rsid w:val="00714B8B"/>
    <w:rsid w:val="0076386B"/>
    <w:rsid w:val="00783CD8"/>
    <w:rsid w:val="007D2079"/>
    <w:rsid w:val="007F1035"/>
    <w:rsid w:val="007F311F"/>
    <w:rsid w:val="00811BB2"/>
    <w:rsid w:val="00824E44"/>
    <w:rsid w:val="008401F6"/>
    <w:rsid w:val="008567E6"/>
    <w:rsid w:val="0086065A"/>
    <w:rsid w:val="00872B85"/>
    <w:rsid w:val="008A3895"/>
    <w:rsid w:val="008D13A6"/>
    <w:rsid w:val="008E7100"/>
    <w:rsid w:val="0095746B"/>
    <w:rsid w:val="00962216"/>
    <w:rsid w:val="00972015"/>
    <w:rsid w:val="009746E9"/>
    <w:rsid w:val="00981BCC"/>
    <w:rsid w:val="00983E0A"/>
    <w:rsid w:val="009846E2"/>
    <w:rsid w:val="00986900"/>
    <w:rsid w:val="009A7B0B"/>
    <w:rsid w:val="00A23E5D"/>
    <w:rsid w:val="00A4634D"/>
    <w:rsid w:val="00A61478"/>
    <w:rsid w:val="00A66AC6"/>
    <w:rsid w:val="00A73386"/>
    <w:rsid w:val="00AB3920"/>
    <w:rsid w:val="00AE1109"/>
    <w:rsid w:val="00AF3747"/>
    <w:rsid w:val="00AF544A"/>
    <w:rsid w:val="00AF54B7"/>
    <w:rsid w:val="00B07FFC"/>
    <w:rsid w:val="00B30A22"/>
    <w:rsid w:val="00B3416B"/>
    <w:rsid w:val="00B97AA7"/>
    <w:rsid w:val="00BA0F5C"/>
    <w:rsid w:val="00BD0122"/>
    <w:rsid w:val="00BD6860"/>
    <w:rsid w:val="00BE0E71"/>
    <w:rsid w:val="00BF09BE"/>
    <w:rsid w:val="00C01B59"/>
    <w:rsid w:val="00C04D21"/>
    <w:rsid w:val="00C2030A"/>
    <w:rsid w:val="00C8700C"/>
    <w:rsid w:val="00D05376"/>
    <w:rsid w:val="00D67AC8"/>
    <w:rsid w:val="00DA7F82"/>
    <w:rsid w:val="00DF7850"/>
    <w:rsid w:val="00E40294"/>
    <w:rsid w:val="00E4558B"/>
    <w:rsid w:val="00E46CE6"/>
    <w:rsid w:val="00E6567F"/>
    <w:rsid w:val="00E74A71"/>
    <w:rsid w:val="00E81AFF"/>
    <w:rsid w:val="00EA2CA6"/>
    <w:rsid w:val="00ED35D6"/>
    <w:rsid w:val="00ED7638"/>
    <w:rsid w:val="00EE33CF"/>
    <w:rsid w:val="00EF2E89"/>
    <w:rsid w:val="00F30FCE"/>
    <w:rsid w:val="00FA0A36"/>
    <w:rsid w:val="00FB7E9E"/>
    <w:rsid w:val="00FE670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9C9C"/>
  <w15:chartTrackingRefBased/>
  <w15:docId w15:val="{41200FD3-CB91-4888-9A65-5102857D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1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3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38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3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3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38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21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38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21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formex.it/Atex/Detail/EU-DOC-AT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92</cp:revision>
  <cp:lastPrinted>2025-12-02T08:03:00Z</cp:lastPrinted>
  <dcterms:created xsi:type="dcterms:W3CDTF">2025-12-02T08:01:00Z</dcterms:created>
  <dcterms:modified xsi:type="dcterms:W3CDTF">2025-12-03T12:21:00Z</dcterms:modified>
</cp:coreProperties>
</file>